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A11" w:rsidRDefault="00DD6A11" w:rsidP="00DD6A11">
      <w:pPr>
        <w:jc w:val="center"/>
        <w:rPr>
          <w:rFonts w:ascii="微软简标宋" w:eastAsia="微软简标宋"/>
          <w:sz w:val="36"/>
          <w:szCs w:val="36"/>
        </w:rPr>
      </w:pPr>
    </w:p>
    <w:p w:rsidR="00DD6A11" w:rsidRDefault="00DD6A11" w:rsidP="00DD6A11">
      <w:pPr>
        <w:jc w:val="center"/>
        <w:rPr>
          <w:rFonts w:ascii="微软简标宋" w:eastAsia="微软简标宋"/>
          <w:sz w:val="36"/>
          <w:szCs w:val="36"/>
        </w:rPr>
      </w:pPr>
    </w:p>
    <w:p w:rsidR="00DD6A11" w:rsidRDefault="00DD6A11" w:rsidP="00DD6A11">
      <w:pPr>
        <w:jc w:val="center"/>
        <w:rPr>
          <w:rFonts w:ascii="微软简标宋" w:eastAsia="微软简标宋"/>
          <w:sz w:val="36"/>
          <w:szCs w:val="36"/>
        </w:rPr>
      </w:pPr>
    </w:p>
    <w:p w:rsidR="00DD6A11" w:rsidRDefault="00DD6A11" w:rsidP="00DD6A11">
      <w:pPr>
        <w:jc w:val="center"/>
        <w:rPr>
          <w:rFonts w:ascii="微软简标宋" w:eastAsia="微软简标宋"/>
          <w:sz w:val="36"/>
          <w:szCs w:val="36"/>
        </w:rPr>
      </w:pPr>
    </w:p>
    <w:p w:rsidR="00AD7764" w:rsidRDefault="00AD7764" w:rsidP="00DD6A11">
      <w:pPr>
        <w:jc w:val="center"/>
        <w:rPr>
          <w:rFonts w:ascii="微软简标宋" w:eastAsia="微软简标宋"/>
          <w:sz w:val="36"/>
          <w:szCs w:val="36"/>
        </w:rPr>
      </w:pPr>
    </w:p>
    <w:p w:rsidR="00F118B0" w:rsidRDefault="00F118B0" w:rsidP="00DD6A11">
      <w:pPr>
        <w:jc w:val="center"/>
        <w:rPr>
          <w:rFonts w:ascii="微软简标宋" w:eastAsia="微软简标宋"/>
          <w:sz w:val="36"/>
          <w:szCs w:val="36"/>
        </w:rPr>
      </w:pPr>
    </w:p>
    <w:p w:rsidR="0006394B" w:rsidRDefault="0006394B" w:rsidP="00DD6A11">
      <w:pPr>
        <w:jc w:val="center"/>
        <w:rPr>
          <w:rFonts w:ascii="微软简标宋" w:eastAsia="微软简标宋"/>
          <w:sz w:val="36"/>
          <w:szCs w:val="36"/>
        </w:rPr>
      </w:pPr>
    </w:p>
    <w:p w:rsidR="00AD7764" w:rsidRDefault="00E4676C" w:rsidP="00E4676C">
      <w:pPr>
        <w:jc w:val="center"/>
        <w:rPr>
          <w:rFonts w:ascii="仿宋_GB2312" w:eastAsia="仿宋_GB2312" w:hAnsi="仿宋_GB2312" w:cs="Times New Roman"/>
          <w:sz w:val="32"/>
          <w:szCs w:val="20"/>
        </w:rPr>
      </w:pPr>
      <w:r w:rsidRPr="00E4676C">
        <w:rPr>
          <w:rFonts w:ascii="仿宋_GB2312" w:eastAsia="仿宋_GB2312" w:hAnsi="仿宋_GB2312" w:cs="Times New Roman"/>
          <w:sz w:val="32"/>
          <w:szCs w:val="20"/>
        </w:rPr>
        <w:t>粤律协</w:t>
      </w:r>
      <w:r w:rsidR="00A67B9F" w:rsidRPr="00A67B9F">
        <w:rPr>
          <w:rFonts w:ascii="仿宋_GB2312" w:eastAsia="仿宋_GB2312" w:hint="eastAsia"/>
          <w:sz w:val="32"/>
        </w:rPr>
        <w:t>〔201</w:t>
      </w:r>
      <w:r w:rsidR="00B527F3">
        <w:rPr>
          <w:rFonts w:ascii="仿宋_GB2312" w:eastAsia="仿宋_GB2312"/>
          <w:sz w:val="32"/>
        </w:rPr>
        <w:t>7</w:t>
      </w:r>
      <w:r w:rsidR="00A67B9F" w:rsidRPr="00A67B9F">
        <w:rPr>
          <w:rFonts w:ascii="仿宋_GB2312" w:eastAsia="仿宋_GB2312" w:hint="eastAsia"/>
          <w:sz w:val="32"/>
        </w:rPr>
        <w:t>〕</w:t>
      </w:r>
      <w:r w:rsidR="00883EA9">
        <w:rPr>
          <w:rFonts w:ascii="仿宋_GB2312" w:eastAsia="仿宋_GB2312" w:hint="eastAsia"/>
          <w:sz w:val="32"/>
        </w:rPr>
        <w:t>7</w:t>
      </w:r>
      <w:r w:rsidR="00883EA9">
        <w:rPr>
          <w:rFonts w:ascii="仿宋_GB2312" w:eastAsia="仿宋_GB2312"/>
          <w:sz w:val="32"/>
        </w:rPr>
        <w:t>4</w:t>
      </w:r>
      <w:r w:rsidRPr="00E4676C">
        <w:rPr>
          <w:rFonts w:ascii="仿宋_GB2312" w:eastAsia="仿宋_GB2312" w:hAnsi="仿宋_GB2312" w:cs="Times New Roman" w:hint="eastAsia"/>
          <w:sz w:val="32"/>
          <w:szCs w:val="20"/>
        </w:rPr>
        <w:t>号</w:t>
      </w:r>
    </w:p>
    <w:p w:rsidR="00E4676C" w:rsidRPr="00E4676C" w:rsidRDefault="00E4676C" w:rsidP="00E4676C">
      <w:pPr>
        <w:jc w:val="center"/>
        <w:rPr>
          <w:rFonts w:ascii="仿宋_GB2312" w:eastAsia="仿宋_GB2312" w:hAnsi="仿宋_GB2312" w:cs="Times New Roman"/>
          <w:sz w:val="32"/>
          <w:szCs w:val="20"/>
        </w:rPr>
      </w:pPr>
    </w:p>
    <w:p w:rsidR="00DD6A11" w:rsidRDefault="00DD6A11" w:rsidP="00DD6A11">
      <w:pPr>
        <w:jc w:val="center"/>
        <w:rPr>
          <w:rFonts w:ascii="微软简标宋" w:eastAsia="微软简标宋"/>
          <w:sz w:val="36"/>
          <w:szCs w:val="36"/>
        </w:rPr>
      </w:pPr>
      <w:r>
        <w:rPr>
          <w:rFonts w:ascii="微软简标宋" w:eastAsia="微软简标宋" w:hint="eastAsia"/>
          <w:sz w:val="36"/>
          <w:szCs w:val="36"/>
        </w:rPr>
        <w:t>关于开展201</w:t>
      </w:r>
      <w:r w:rsidR="00B527F3">
        <w:rPr>
          <w:rFonts w:ascii="微软简标宋" w:eastAsia="微软简标宋"/>
          <w:sz w:val="36"/>
          <w:szCs w:val="36"/>
        </w:rPr>
        <w:t>7</w:t>
      </w:r>
      <w:r>
        <w:rPr>
          <w:rFonts w:ascii="微软简标宋" w:eastAsia="微软简标宋" w:hint="eastAsia"/>
          <w:sz w:val="36"/>
          <w:szCs w:val="36"/>
        </w:rPr>
        <w:t>年度律师职称评审工作的通知</w:t>
      </w:r>
    </w:p>
    <w:p w:rsidR="00DD6A11" w:rsidRDefault="00DD6A11" w:rsidP="00DD6A11">
      <w:pPr>
        <w:rPr>
          <w:rFonts w:ascii="微软简标宋" w:eastAsia="微软简标宋" w:hAnsi="微软简标宋"/>
          <w:sz w:val="36"/>
          <w:szCs w:val="36"/>
        </w:rPr>
      </w:pPr>
    </w:p>
    <w:p w:rsidR="00DD6A11" w:rsidRDefault="00DD6A11" w:rsidP="00DD6A11">
      <w:pPr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各地级以上市律师协会：</w:t>
      </w:r>
    </w:p>
    <w:p w:rsidR="00DD6A11" w:rsidRDefault="00DD6A11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为做好今年我省律师职称评审工作，根据省</w:t>
      </w:r>
      <w:proofErr w:type="gramStart"/>
      <w:r>
        <w:rPr>
          <w:rFonts w:ascii="仿宋_GB2312" w:eastAsia="仿宋_GB2312" w:hAnsi="仿宋_GB2312" w:cs="Times New Roman" w:hint="eastAsia"/>
          <w:sz w:val="32"/>
          <w:szCs w:val="20"/>
        </w:rPr>
        <w:t>人社厅</w:t>
      </w:r>
      <w:proofErr w:type="gramEnd"/>
      <w:r>
        <w:rPr>
          <w:rFonts w:ascii="仿宋_GB2312" w:eastAsia="仿宋_GB2312" w:hAnsi="仿宋_GB2312" w:cs="Times New Roman" w:hint="eastAsia"/>
          <w:sz w:val="32"/>
          <w:szCs w:val="20"/>
        </w:rPr>
        <w:t>《关于做好201</w:t>
      </w:r>
      <w:r w:rsidR="00B527F3">
        <w:rPr>
          <w:rFonts w:ascii="仿宋_GB2312" w:eastAsia="仿宋_GB2312" w:hAnsi="仿宋_GB2312" w:cs="Times New Roman"/>
          <w:sz w:val="32"/>
          <w:szCs w:val="20"/>
        </w:rPr>
        <w:t>7</w:t>
      </w:r>
      <w:r>
        <w:rPr>
          <w:rFonts w:ascii="仿宋_GB2312" w:eastAsia="仿宋_GB2312" w:hAnsi="仿宋_GB2312" w:cs="Times New Roman" w:hint="eastAsia"/>
          <w:sz w:val="32"/>
          <w:szCs w:val="20"/>
        </w:rPr>
        <w:t>年度职称评审工作的通知》（粤</w:t>
      </w:r>
      <w:proofErr w:type="gramStart"/>
      <w:r>
        <w:rPr>
          <w:rFonts w:ascii="仿宋_GB2312" w:eastAsia="仿宋_GB2312" w:hAnsi="仿宋_GB2312" w:cs="Times New Roman" w:hint="eastAsia"/>
          <w:sz w:val="32"/>
          <w:szCs w:val="20"/>
        </w:rPr>
        <w:t>人社发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〔201</w:t>
      </w:r>
      <w:r w:rsidR="00B527F3">
        <w:rPr>
          <w:rFonts w:ascii="仿宋_GB2312" w:eastAsia="仿宋_GB2312" w:hAnsi="宋体" w:cs="宋体"/>
          <w:color w:val="000000"/>
          <w:kern w:val="0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〕</w:t>
      </w:r>
      <w:r w:rsidR="0056788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 w:rsidR="00567889">
        <w:rPr>
          <w:rFonts w:ascii="仿宋_GB2312" w:eastAsia="仿宋_GB2312" w:hAnsi="宋体" w:cs="宋体"/>
          <w:color w:val="000000"/>
          <w:kern w:val="0"/>
          <w:sz w:val="32"/>
          <w:szCs w:val="32"/>
        </w:rPr>
        <w:t>46</w:t>
      </w:r>
      <w:r>
        <w:rPr>
          <w:rFonts w:ascii="仿宋_GB2312" w:eastAsia="仿宋_GB2312" w:hAnsi="仿宋_GB2312" w:cs="Times New Roman" w:hint="eastAsia"/>
          <w:sz w:val="32"/>
          <w:szCs w:val="20"/>
        </w:rPr>
        <w:t>号）要求，现将我省201</w:t>
      </w:r>
      <w:r w:rsidR="00B527F3">
        <w:rPr>
          <w:rFonts w:ascii="仿宋_GB2312" w:eastAsia="仿宋_GB2312" w:hAnsi="仿宋_GB2312" w:cs="Times New Roman"/>
          <w:sz w:val="32"/>
          <w:szCs w:val="20"/>
        </w:rPr>
        <w:t>7</w:t>
      </w:r>
      <w:r>
        <w:rPr>
          <w:rFonts w:ascii="仿宋_GB2312" w:eastAsia="仿宋_GB2312" w:hAnsi="仿宋_GB2312" w:cs="Times New Roman" w:hint="eastAsia"/>
          <w:sz w:val="32"/>
          <w:szCs w:val="20"/>
        </w:rPr>
        <w:t xml:space="preserve">年度律师职称评审工作有关事项通知如下： </w:t>
      </w:r>
      <w:bookmarkStart w:id="0" w:name="_GoBack"/>
      <w:bookmarkEnd w:id="0"/>
    </w:p>
    <w:p w:rsidR="00DD6A11" w:rsidRDefault="00DD6A11" w:rsidP="00DD6A11">
      <w:pPr>
        <w:pStyle w:val="a3"/>
        <w:numPr>
          <w:ilvl w:val="0"/>
          <w:numId w:val="1"/>
        </w:numPr>
        <w:ind w:firstLineChars="0"/>
        <w:rPr>
          <w:rFonts w:ascii="黑体" w:eastAsia="黑体" w:hAnsi="黑体" w:cs="仿宋_GB2312"/>
          <w:bCs/>
          <w:sz w:val="32"/>
          <w:szCs w:val="32"/>
          <w:lang w:val="zh-CN"/>
        </w:rPr>
      </w:pPr>
      <w:r>
        <w:rPr>
          <w:rFonts w:ascii="黑体" w:eastAsia="黑体" w:hAnsi="黑体" w:cs="仿宋_GB2312" w:hint="eastAsia"/>
          <w:bCs/>
          <w:sz w:val="32"/>
          <w:szCs w:val="32"/>
          <w:lang w:val="zh-CN"/>
        </w:rPr>
        <w:t>申报与评审时间</w:t>
      </w:r>
    </w:p>
    <w:p w:rsidR="00DD6A11" w:rsidRDefault="00DD6A11" w:rsidP="00DD6A11">
      <w:pPr>
        <w:ind w:left="640"/>
        <w:rPr>
          <w:rFonts w:ascii="楷体_GB2312" w:eastAsia="楷体_GB2312" w:hAnsi="仿宋_GB2312" w:cs="Times New Roman"/>
          <w:bCs/>
          <w:sz w:val="32"/>
          <w:szCs w:val="20"/>
        </w:rPr>
      </w:pPr>
      <w:r>
        <w:rPr>
          <w:rFonts w:ascii="楷体_GB2312" w:eastAsia="楷体_GB2312" w:hAnsi="仿宋_GB2312" w:cs="Times New Roman" w:hint="eastAsia"/>
          <w:bCs/>
          <w:sz w:val="32"/>
          <w:szCs w:val="20"/>
        </w:rPr>
        <w:t>（一）申报时间</w:t>
      </w:r>
    </w:p>
    <w:p w:rsidR="00873EF5" w:rsidRDefault="00873EF5" w:rsidP="005C667E">
      <w:pPr>
        <w:ind w:firstLineChars="200" w:firstLine="640"/>
        <w:rPr>
          <w:rFonts w:ascii="仿宋_GB2312" w:eastAsia="仿宋_GB2312" w:hAnsi="仿宋_GB2312"/>
          <w:color w:val="000000" w:themeColor="text1"/>
          <w:sz w:val="32"/>
        </w:rPr>
      </w:pPr>
      <w:r w:rsidRPr="00873EF5">
        <w:rPr>
          <w:rFonts w:ascii="仿宋_GB2312" w:eastAsia="仿宋_GB2312" w:hAnsi="仿宋_GB2312" w:hint="eastAsia"/>
          <w:color w:val="000000" w:themeColor="text1"/>
          <w:sz w:val="32"/>
        </w:rPr>
        <w:t>广</w:t>
      </w:r>
      <w:r w:rsidRPr="00027CD2">
        <w:rPr>
          <w:rFonts w:ascii="仿宋_GB2312" w:eastAsia="仿宋_GB2312" w:hAnsi="仿宋_GB2312" w:hint="eastAsia"/>
          <w:color w:val="000000" w:themeColor="text1"/>
          <w:sz w:val="32"/>
        </w:rPr>
        <w:t>东省律师高级专业资格</w:t>
      </w:r>
      <w:r>
        <w:rPr>
          <w:rFonts w:ascii="仿宋_GB2312" w:eastAsia="仿宋_GB2312" w:hAnsi="仿宋_GB2312" w:hint="eastAsia"/>
          <w:color w:val="000000" w:themeColor="text1"/>
          <w:sz w:val="32"/>
        </w:rPr>
        <w:t>评审</w:t>
      </w:r>
      <w:r w:rsidRPr="00873EF5">
        <w:rPr>
          <w:rFonts w:ascii="仿宋_GB2312" w:eastAsia="仿宋_GB2312" w:hAnsi="仿宋_GB2312" w:hint="eastAsia"/>
          <w:color w:val="000000" w:themeColor="text1"/>
          <w:sz w:val="32"/>
        </w:rPr>
        <w:t>委员会（以下简称“</w:t>
      </w:r>
      <w:r w:rsidR="004E7968">
        <w:rPr>
          <w:rFonts w:ascii="仿宋_GB2312" w:eastAsia="仿宋_GB2312" w:hAnsi="仿宋_GB2312" w:hint="eastAsia"/>
          <w:color w:val="000000" w:themeColor="text1"/>
          <w:sz w:val="32"/>
        </w:rPr>
        <w:t>省高评委</w:t>
      </w:r>
      <w:r w:rsidRPr="00873EF5">
        <w:rPr>
          <w:rFonts w:ascii="仿宋_GB2312" w:eastAsia="仿宋_GB2312" w:hAnsi="仿宋_GB2312" w:hint="eastAsia"/>
          <w:color w:val="000000" w:themeColor="text1"/>
          <w:sz w:val="32"/>
        </w:rPr>
        <w:t>”）受理申报材料的时间为</w:t>
      </w:r>
      <w:r w:rsidRPr="00873EF5">
        <w:rPr>
          <w:rFonts w:ascii="仿宋_GB2312" w:eastAsia="仿宋_GB2312" w:hAnsi="仿宋_GB2312"/>
          <w:color w:val="000000" w:themeColor="text1"/>
          <w:sz w:val="32"/>
        </w:rPr>
        <w:t>8</w:t>
      </w:r>
      <w:r w:rsidRPr="00873EF5">
        <w:rPr>
          <w:rFonts w:ascii="仿宋_GB2312" w:eastAsia="仿宋_GB2312" w:hAnsi="仿宋_GB2312" w:hint="eastAsia"/>
          <w:color w:val="000000" w:themeColor="text1"/>
          <w:sz w:val="32"/>
        </w:rPr>
        <w:t>月</w:t>
      </w:r>
      <w:r w:rsidR="003035A2">
        <w:rPr>
          <w:rFonts w:ascii="仿宋_GB2312" w:eastAsia="仿宋_GB2312" w:hAnsi="仿宋_GB2312"/>
          <w:color w:val="000000" w:themeColor="text1"/>
          <w:sz w:val="32"/>
        </w:rPr>
        <w:t>25</w:t>
      </w:r>
      <w:r w:rsidRPr="00873EF5">
        <w:rPr>
          <w:rFonts w:ascii="仿宋_GB2312" w:eastAsia="仿宋_GB2312" w:hAnsi="仿宋_GB2312" w:hint="eastAsia"/>
          <w:color w:val="000000" w:themeColor="text1"/>
          <w:sz w:val="32"/>
        </w:rPr>
        <w:t>日至</w:t>
      </w:r>
      <w:r w:rsidRPr="00873EF5">
        <w:rPr>
          <w:rFonts w:ascii="仿宋_GB2312" w:eastAsia="仿宋_GB2312" w:hAnsi="仿宋_GB2312"/>
          <w:color w:val="000000" w:themeColor="text1"/>
          <w:sz w:val="32"/>
        </w:rPr>
        <w:t>9</w:t>
      </w:r>
      <w:r w:rsidRPr="00873EF5">
        <w:rPr>
          <w:rFonts w:ascii="仿宋_GB2312" w:eastAsia="仿宋_GB2312" w:hAnsi="仿宋_GB2312" w:hint="eastAsia"/>
          <w:color w:val="000000" w:themeColor="text1"/>
          <w:sz w:val="32"/>
        </w:rPr>
        <w:t>月</w:t>
      </w:r>
      <w:r w:rsidR="003035A2">
        <w:rPr>
          <w:rFonts w:ascii="仿宋_GB2312" w:eastAsia="仿宋_GB2312" w:hAnsi="仿宋_GB2312"/>
          <w:color w:val="000000" w:themeColor="text1"/>
          <w:sz w:val="32"/>
        </w:rPr>
        <w:t>25</w:t>
      </w:r>
      <w:r w:rsidRPr="00873EF5">
        <w:rPr>
          <w:rFonts w:ascii="仿宋_GB2312" w:eastAsia="仿宋_GB2312" w:hAnsi="仿宋_GB2312" w:hint="eastAsia"/>
          <w:color w:val="000000" w:themeColor="text1"/>
          <w:sz w:val="32"/>
        </w:rPr>
        <w:t>日</w:t>
      </w:r>
      <w:r>
        <w:rPr>
          <w:rFonts w:ascii="仿宋_GB2312" w:eastAsia="仿宋_GB2312" w:hAnsi="仿宋_GB2312" w:cs="Times New Roman" w:hint="eastAsia"/>
          <w:sz w:val="32"/>
          <w:szCs w:val="20"/>
        </w:rPr>
        <w:t>（</w:t>
      </w:r>
      <w:r>
        <w:rPr>
          <w:rFonts w:ascii="仿宋_GB2312" w:eastAsia="仿宋_GB2312" w:hAnsi="仿宋_GB2312" w:hint="eastAsia"/>
          <w:color w:val="000000" w:themeColor="text1"/>
          <w:sz w:val="32"/>
        </w:rPr>
        <w:t>包括各地级以上市司法局委托的中级（三级）律师职称评审</w:t>
      </w:r>
      <w:r>
        <w:rPr>
          <w:rFonts w:ascii="仿宋_GB2312" w:eastAsia="仿宋_GB2312" w:hAnsi="仿宋_GB2312" w:cs="Times New Roman" w:hint="eastAsia"/>
          <w:sz w:val="32"/>
          <w:szCs w:val="20"/>
        </w:rPr>
        <w:t>）</w:t>
      </w:r>
      <w:r w:rsidRPr="00873EF5">
        <w:rPr>
          <w:rFonts w:ascii="仿宋_GB2312" w:eastAsia="仿宋_GB2312" w:hAnsi="仿宋_GB2312" w:hint="eastAsia"/>
          <w:color w:val="000000" w:themeColor="text1"/>
          <w:sz w:val="32"/>
        </w:rPr>
        <w:t>。</w:t>
      </w:r>
    </w:p>
    <w:p w:rsidR="0006394B" w:rsidRDefault="0006394B" w:rsidP="005C667E">
      <w:pPr>
        <w:ind w:firstLineChars="200" w:firstLine="640"/>
        <w:rPr>
          <w:rFonts w:ascii="仿宋_GB2312" w:eastAsia="仿宋_GB2312" w:hAnsi="仿宋_GB2312"/>
          <w:color w:val="000000" w:themeColor="text1"/>
          <w:sz w:val="32"/>
        </w:rPr>
      </w:pPr>
    </w:p>
    <w:p w:rsidR="00DD6A11" w:rsidRDefault="00DD6A11" w:rsidP="00DD6A11">
      <w:pPr>
        <w:ind w:firstLineChars="200" w:firstLine="640"/>
        <w:rPr>
          <w:rFonts w:ascii="楷体_GB2312" w:eastAsia="楷体_GB2312" w:hAnsi="仿宋_GB2312" w:cs="Times New Roman"/>
          <w:bCs/>
          <w:sz w:val="32"/>
          <w:szCs w:val="20"/>
        </w:rPr>
      </w:pPr>
      <w:r>
        <w:rPr>
          <w:rFonts w:ascii="楷体_GB2312" w:eastAsia="楷体_GB2312" w:hAnsi="仿宋_GB2312" w:cs="Times New Roman" w:hint="eastAsia"/>
          <w:bCs/>
          <w:sz w:val="32"/>
          <w:szCs w:val="20"/>
        </w:rPr>
        <w:lastRenderedPageBreak/>
        <w:t>（二）评审时间</w:t>
      </w:r>
    </w:p>
    <w:p w:rsidR="00DD6A11" w:rsidRDefault="004E7968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省高评委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将于10月份开始评审，12月31日前完成评审工作。</w:t>
      </w:r>
    </w:p>
    <w:p w:rsidR="00DD6A11" w:rsidRDefault="00DD6A11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二、</w:t>
      </w:r>
      <w:r w:rsidR="004E7968">
        <w:rPr>
          <w:rFonts w:ascii="黑体" w:eastAsia="黑体" w:hAnsi="黑体" w:cs="仿宋_GB2312" w:hint="eastAsia"/>
          <w:bCs/>
          <w:sz w:val="32"/>
          <w:szCs w:val="32"/>
        </w:rPr>
        <w:t>省高评委</w:t>
      </w:r>
      <w:r>
        <w:rPr>
          <w:rFonts w:ascii="黑体" w:eastAsia="黑体" w:hAnsi="黑体" w:cs="仿宋_GB2312" w:hint="eastAsia"/>
          <w:bCs/>
          <w:sz w:val="32"/>
          <w:szCs w:val="32"/>
          <w:lang w:val="zh-CN"/>
        </w:rPr>
        <w:t>受理范围</w:t>
      </w:r>
    </w:p>
    <w:p w:rsidR="00DD6A11" w:rsidRDefault="00DD6A11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1.全省律师正高级（一级）和副高级（二级）职称评审工作；</w:t>
      </w:r>
    </w:p>
    <w:p w:rsidR="00DD6A11" w:rsidRDefault="00DD6A11" w:rsidP="00DD6A11">
      <w:pPr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 xml:space="preserve">    2.</w:t>
      </w:r>
      <w:r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各地级以上市司法局委托</w:t>
      </w:r>
      <w:r>
        <w:rPr>
          <w:rFonts w:ascii="仿宋_GB2312" w:eastAsia="仿宋_GB2312" w:hAnsi="仿宋_GB2312" w:cs="Times New Roman" w:hint="eastAsia"/>
          <w:sz w:val="32"/>
          <w:szCs w:val="20"/>
        </w:rPr>
        <w:t>的中级（三级）律师职称评审工作；</w:t>
      </w:r>
    </w:p>
    <w:p w:rsidR="00DD6A11" w:rsidRDefault="00DD6A11" w:rsidP="00DD6A11">
      <w:pPr>
        <w:ind w:left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3.</w:t>
      </w:r>
      <w:r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省</w:t>
      </w:r>
      <w:r w:rsidR="004E79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外</w:t>
      </w:r>
      <w:r w:rsidR="003D3468"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人</w:t>
      </w:r>
      <w:proofErr w:type="gramStart"/>
      <w:r w:rsidR="003D3468"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社部门</w:t>
      </w:r>
      <w:proofErr w:type="gramEnd"/>
      <w:r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委托</w:t>
      </w:r>
      <w:r>
        <w:rPr>
          <w:rFonts w:ascii="仿宋_GB2312" w:eastAsia="仿宋_GB2312" w:hAnsi="仿宋_GB2312" w:cs="Times New Roman" w:hint="eastAsia"/>
          <w:sz w:val="32"/>
          <w:szCs w:val="20"/>
        </w:rPr>
        <w:t>的律师职称评审工作。</w:t>
      </w:r>
    </w:p>
    <w:p w:rsidR="00DD6A11" w:rsidRDefault="00DD6A11" w:rsidP="00DD6A11">
      <w:pPr>
        <w:pStyle w:val="a3"/>
        <w:ind w:left="420" w:firstLineChars="100" w:firstLine="320"/>
        <w:rPr>
          <w:rFonts w:ascii="黑体" w:eastAsia="黑体" w:hAnsi="黑体" w:cs="仿宋_GB2312"/>
          <w:bCs/>
          <w:sz w:val="32"/>
          <w:szCs w:val="32"/>
          <w:lang w:val="zh-CN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三、</w:t>
      </w:r>
      <w:r>
        <w:rPr>
          <w:rFonts w:ascii="黑体" w:eastAsia="黑体" w:hAnsi="黑体" w:cs="仿宋_GB2312" w:hint="eastAsia"/>
          <w:bCs/>
          <w:sz w:val="32"/>
          <w:szCs w:val="32"/>
          <w:lang w:val="zh-CN"/>
        </w:rPr>
        <w:t>申报评审条件和材料要求</w:t>
      </w:r>
    </w:p>
    <w:p w:rsidR="00DD6A11" w:rsidRDefault="00DD6A11" w:rsidP="00DD6A11">
      <w:pPr>
        <w:pStyle w:val="a3"/>
        <w:numPr>
          <w:ilvl w:val="0"/>
          <w:numId w:val="2"/>
        </w:numPr>
        <w:ind w:firstLineChars="0"/>
        <w:rPr>
          <w:rFonts w:ascii="楷体_GB2312" w:eastAsia="楷体_GB2312" w:hAnsi="仿宋_GB2312" w:cs="Times New Roman"/>
          <w:bCs/>
          <w:sz w:val="32"/>
          <w:szCs w:val="20"/>
        </w:rPr>
      </w:pPr>
      <w:r>
        <w:rPr>
          <w:rFonts w:ascii="楷体_GB2312" w:eastAsia="楷体_GB2312" w:hAnsi="仿宋_GB2312" w:cs="Times New Roman" w:hint="eastAsia"/>
          <w:bCs/>
          <w:sz w:val="32"/>
          <w:szCs w:val="20"/>
        </w:rPr>
        <w:t>申报评审条件</w:t>
      </w:r>
    </w:p>
    <w:p w:rsidR="0086084D" w:rsidRDefault="0086084D" w:rsidP="0086084D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宋体" w:cs="宋体" w:hint="eastAsia"/>
          <w:bCs/>
          <w:kern w:val="0"/>
          <w:sz w:val="32"/>
          <w:szCs w:val="32"/>
        </w:rPr>
        <w:t>1.</w:t>
      </w:r>
      <w:r>
        <w:rPr>
          <w:rFonts w:ascii="仿宋_GB2312" w:eastAsia="仿宋_GB2312" w:hAnsi="仿宋_GB2312" w:cs="Times New Roman" w:hint="eastAsia"/>
          <w:sz w:val="32"/>
          <w:szCs w:val="20"/>
        </w:rPr>
        <w:t>拥护社会主义法治，遵守宪法和法律，恪守律师职业道德和执业纪律，近三年未受过司法行政部门行政处罚和律师协会行业处分，近三年执业年度考核结果均为称职。</w:t>
      </w:r>
    </w:p>
    <w:p w:rsidR="0086084D" w:rsidRDefault="0086084D" w:rsidP="0086084D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2.</w:t>
      </w:r>
      <w:r w:rsidR="00C973BF">
        <w:rPr>
          <w:rFonts w:ascii="仿宋_GB2312" w:eastAsia="仿宋_GB2312" w:hAnsi="仿宋_GB2312" w:cs="Times New Roman" w:hint="eastAsia"/>
          <w:sz w:val="32"/>
          <w:szCs w:val="20"/>
        </w:rPr>
        <w:t>符合职称评审资质条件（</w:t>
      </w:r>
      <w:r>
        <w:rPr>
          <w:rFonts w:ascii="仿宋_GB2312" w:eastAsia="仿宋_GB2312" w:hAnsi="仿宋_GB2312" w:cs="Times New Roman" w:hint="eastAsia"/>
          <w:sz w:val="32"/>
          <w:szCs w:val="20"/>
        </w:rPr>
        <w:t>见附件</w:t>
      </w:r>
      <w:r w:rsidR="00E62FAD">
        <w:rPr>
          <w:rFonts w:ascii="仿宋_GB2312" w:eastAsia="仿宋_GB2312" w:hAnsi="仿宋_GB2312" w:cs="Times New Roman" w:hint="eastAsia"/>
          <w:sz w:val="32"/>
          <w:szCs w:val="20"/>
        </w:rPr>
        <w:t>1</w:t>
      </w:r>
      <w:r>
        <w:rPr>
          <w:rFonts w:ascii="仿宋_GB2312" w:eastAsia="仿宋_GB2312" w:hAnsi="仿宋_GB2312" w:cs="Times New Roman" w:hint="eastAsia"/>
          <w:sz w:val="32"/>
          <w:szCs w:val="20"/>
        </w:rPr>
        <w:t>）。</w:t>
      </w:r>
    </w:p>
    <w:p w:rsidR="00DD6A11" w:rsidRPr="000C7620" w:rsidRDefault="00DD6A11" w:rsidP="00DD6A11">
      <w:pPr>
        <w:pStyle w:val="a3"/>
        <w:numPr>
          <w:ilvl w:val="0"/>
          <w:numId w:val="2"/>
        </w:numPr>
        <w:ind w:firstLineChars="0"/>
        <w:rPr>
          <w:rFonts w:ascii="楷体_GB2312" w:eastAsia="楷体_GB2312" w:hAnsi="仿宋_GB2312" w:cs="Times New Roman"/>
          <w:bCs/>
          <w:sz w:val="32"/>
          <w:szCs w:val="20"/>
        </w:rPr>
      </w:pPr>
      <w:r w:rsidRPr="000C7620">
        <w:rPr>
          <w:rFonts w:ascii="楷体_GB2312" w:eastAsia="楷体_GB2312" w:hAnsi="仿宋_GB2312" w:cs="Times New Roman" w:hint="eastAsia"/>
          <w:bCs/>
          <w:sz w:val="32"/>
          <w:szCs w:val="20"/>
        </w:rPr>
        <w:t>申报应提交的材料</w:t>
      </w:r>
    </w:p>
    <w:p w:rsidR="00DD6A11" w:rsidRDefault="00DD6A11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1.</w:t>
      </w:r>
      <w:r w:rsidR="00256D87">
        <w:rPr>
          <w:rFonts w:ascii="仿宋_GB2312" w:eastAsia="仿宋_GB2312" w:hAnsi="仿宋_GB2312" w:cs="Times New Roman" w:hint="eastAsia"/>
          <w:sz w:val="32"/>
          <w:szCs w:val="20"/>
        </w:rPr>
        <w:t>《</w:t>
      </w:r>
      <w:r>
        <w:rPr>
          <w:rFonts w:ascii="仿宋_GB2312" w:eastAsia="仿宋_GB2312" w:hAnsi="仿宋_GB2312" w:cs="Times New Roman" w:hint="eastAsia"/>
          <w:sz w:val="32"/>
          <w:szCs w:val="20"/>
        </w:rPr>
        <w:t>职称评审表</w:t>
      </w:r>
      <w:r w:rsidR="00165A8D">
        <w:rPr>
          <w:rFonts w:ascii="仿宋_GB2312" w:eastAsia="仿宋_GB2312" w:hAnsi="仿宋_GB2312" w:cs="Times New Roman" w:hint="eastAsia"/>
          <w:sz w:val="32"/>
          <w:szCs w:val="20"/>
        </w:rPr>
        <w:t>格</w:t>
      </w:r>
      <w:r>
        <w:rPr>
          <w:rFonts w:ascii="仿宋_GB2312" w:eastAsia="仿宋_GB2312" w:hAnsi="仿宋_GB2312" w:cs="Times New Roman" w:hint="eastAsia"/>
          <w:sz w:val="32"/>
          <w:szCs w:val="20"/>
        </w:rPr>
        <w:t>》（</w:t>
      </w:r>
      <w:r w:rsidR="00256D87">
        <w:rPr>
          <w:rFonts w:ascii="仿宋_GB2312" w:eastAsia="仿宋_GB2312" w:hAnsi="仿宋_GB2312" w:cs="Times New Roman" w:hint="eastAsia"/>
          <w:sz w:val="32"/>
          <w:szCs w:val="20"/>
        </w:rPr>
        <w:t>表1-</w:t>
      </w:r>
      <w:r w:rsidR="00256D87">
        <w:rPr>
          <w:rFonts w:ascii="仿宋_GB2312" w:eastAsia="仿宋_GB2312" w:hAnsi="仿宋_GB2312" w:cs="Times New Roman"/>
          <w:sz w:val="32"/>
          <w:szCs w:val="20"/>
        </w:rPr>
        <w:t>9</w:t>
      </w:r>
      <w:r>
        <w:rPr>
          <w:rFonts w:ascii="仿宋_GB2312" w:eastAsia="仿宋_GB2312" w:hAnsi="仿宋_GB2312" w:cs="Times New Roman" w:hint="eastAsia"/>
          <w:sz w:val="32"/>
          <w:szCs w:val="20"/>
        </w:rPr>
        <w:t>），</w:t>
      </w:r>
      <w:r w:rsidR="00256D87" w:rsidRPr="00256D87">
        <w:rPr>
          <w:rFonts w:ascii="仿宋_GB2312" w:eastAsia="仿宋_GB2312" w:hAnsi="仿宋_GB2312" w:cs="Times New Roman" w:hint="eastAsia"/>
          <w:sz w:val="32"/>
          <w:szCs w:val="20"/>
        </w:rPr>
        <w:t>在《广东省专业技术人才职称管理系统》</w:t>
      </w:r>
      <w:r w:rsidR="00256D87">
        <w:rPr>
          <w:rFonts w:ascii="仿宋_GB2312" w:eastAsia="仿宋_GB2312" w:hAnsi="仿宋_GB2312" w:cs="Times New Roman" w:hint="eastAsia"/>
          <w:sz w:val="32"/>
          <w:szCs w:val="20"/>
        </w:rPr>
        <w:t>文件</w:t>
      </w:r>
      <w:r w:rsidR="00256D87" w:rsidRPr="00256D87">
        <w:rPr>
          <w:rFonts w:ascii="仿宋_GB2312" w:eastAsia="仿宋_GB2312" w:hAnsi="仿宋_GB2312" w:cs="Times New Roman" w:hint="eastAsia"/>
          <w:sz w:val="32"/>
          <w:szCs w:val="20"/>
        </w:rPr>
        <w:t>下载栏目下载</w:t>
      </w:r>
      <w:r w:rsidR="00256D87">
        <w:rPr>
          <w:rFonts w:ascii="仿宋_GB2312" w:eastAsia="仿宋_GB2312" w:hAnsi="仿宋_GB2312" w:cs="Times New Roman" w:hint="eastAsia"/>
          <w:sz w:val="32"/>
          <w:szCs w:val="20"/>
        </w:rPr>
        <w:t>。</w:t>
      </w:r>
    </w:p>
    <w:p w:rsidR="0043450E" w:rsidRDefault="0043450E" w:rsidP="0043450E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/>
          <w:sz w:val="32"/>
          <w:szCs w:val="20"/>
        </w:rPr>
        <w:t>2</w:t>
      </w:r>
      <w:r>
        <w:rPr>
          <w:rFonts w:ascii="仿宋_GB2312" w:eastAsia="仿宋_GB2312" w:hAnsi="仿宋_GB2312" w:cs="Times New Roman" w:hint="eastAsia"/>
          <w:sz w:val="32"/>
          <w:szCs w:val="20"/>
        </w:rPr>
        <w:t>.学历（学位）、现有职称资格证</w:t>
      </w:r>
      <w:r w:rsidR="00256D87">
        <w:rPr>
          <w:rFonts w:ascii="仿宋_GB2312" w:eastAsia="仿宋_GB2312" w:hAnsi="仿宋_GB2312" w:cs="Times New Roman" w:hint="eastAsia"/>
          <w:sz w:val="32"/>
          <w:szCs w:val="20"/>
        </w:rPr>
        <w:t>、</w:t>
      </w:r>
      <w:r w:rsidR="00165A8D">
        <w:rPr>
          <w:rFonts w:ascii="仿宋_GB2312" w:eastAsia="仿宋_GB2312" w:hAnsi="仿宋_GB2312" w:cs="Times New Roman" w:hint="eastAsia"/>
          <w:sz w:val="32"/>
          <w:szCs w:val="20"/>
        </w:rPr>
        <w:t>律师执业证</w:t>
      </w:r>
      <w:r w:rsidR="00256D87">
        <w:rPr>
          <w:rFonts w:ascii="仿宋_GB2312" w:eastAsia="仿宋_GB2312" w:hAnsi="仿宋_GB2312" w:cs="Times New Roman" w:hint="eastAsia"/>
          <w:sz w:val="32"/>
          <w:szCs w:val="20"/>
        </w:rPr>
        <w:t>等</w:t>
      </w:r>
      <w:r>
        <w:rPr>
          <w:rFonts w:ascii="仿宋_GB2312" w:eastAsia="仿宋_GB2312" w:hAnsi="仿宋_GB2312" w:cs="Times New Roman" w:hint="eastAsia"/>
          <w:sz w:val="32"/>
          <w:szCs w:val="20"/>
        </w:rPr>
        <w:t>证明材料（复印件</w:t>
      </w:r>
      <w:r w:rsidRPr="00C36562">
        <w:rPr>
          <w:rFonts w:ascii="仿宋_GB2312" w:eastAsia="仿宋_GB2312" w:hAnsi="仿宋_GB2312" w:cs="Times New Roman" w:hint="eastAsia"/>
          <w:sz w:val="32"/>
          <w:szCs w:val="20"/>
        </w:rPr>
        <w:t>和原件</w:t>
      </w:r>
      <w:r>
        <w:rPr>
          <w:rFonts w:ascii="仿宋_GB2312" w:eastAsia="仿宋_GB2312" w:hAnsi="仿宋_GB2312" w:cs="Times New Roman" w:hint="eastAsia"/>
          <w:sz w:val="32"/>
          <w:szCs w:val="20"/>
        </w:rPr>
        <w:t>），验证后可交复印件，返还原件。</w:t>
      </w:r>
    </w:p>
    <w:p w:rsidR="00256D87" w:rsidRPr="00256D87" w:rsidRDefault="00256D87" w:rsidP="00256D87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/>
          <w:sz w:val="32"/>
          <w:szCs w:val="20"/>
        </w:rPr>
        <w:t>3</w:t>
      </w:r>
      <w:r>
        <w:rPr>
          <w:rFonts w:ascii="仿宋_GB2312" w:eastAsia="仿宋_GB2312" w:hAnsi="仿宋_GB2312" w:cs="Times New Roman" w:hint="eastAsia"/>
          <w:sz w:val="32"/>
          <w:szCs w:val="20"/>
        </w:rPr>
        <w:t>.论</w:t>
      </w:r>
      <w:r w:rsidR="004E7968">
        <w:rPr>
          <w:rFonts w:ascii="仿宋_GB2312" w:eastAsia="仿宋_GB2312" w:hAnsi="仿宋_GB2312" w:cs="Times New Roman" w:hint="eastAsia"/>
          <w:sz w:val="32"/>
          <w:szCs w:val="20"/>
        </w:rPr>
        <w:t>文（复印件和原件），评审工作结束后返还原件。申报律师所提交的论文须</w:t>
      </w:r>
      <w:r>
        <w:rPr>
          <w:rFonts w:ascii="仿宋_GB2312" w:eastAsia="仿宋_GB2312" w:hAnsi="仿宋_GB2312" w:cs="Times New Roman" w:hint="eastAsia"/>
          <w:sz w:val="32"/>
          <w:szCs w:val="20"/>
        </w:rPr>
        <w:t>发表在有刊号的</w:t>
      </w:r>
      <w:r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公开发行</w:t>
      </w:r>
      <w:r w:rsidR="004E7968">
        <w:rPr>
          <w:rFonts w:ascii="仿宋_GB2312" w:eastAsia="仿宋_GB2312" w:hAnsi="仿宋_GB2312" w:cs="Times New Roman" w:hint="eastAsia"/>
          <w:sz w:val="32"/>
          <w:szCs w:val="20"/>
        </w:rPr>
        <w:t>刊物上，或</w:t>
      </w:r>
      <w:r w:rsidR="004E7968">
        <w:rPr>
          <w:rFonts w:ascii="仿宋_GB2312" w:eastAsia="仿宋_GB2312" w:hAnsi="仿宋_GB2312" w:cs="Times New Roman" w:hint="eastAsia"/>
          <w:sz w:val="32"/>
          <w:szCs w:val="20"/>
        </w:rPr>
        <w:lastRenderedPageBreak/>
        <w:t>者发表</w:t>
      </w:r>
      <w:r>
        <w:rPr>
          <w:rFonts w:ascii="仿宋_GB2312" w:eastAsia="仿宋_GB2312" w:hAnsi="仿宋_GB2312" w:cs="Times New Roman" w:hint="eastAsia"/>
          <w:sz w:val="32"/>
          <w:szCs w:val="20"/>
        </w:rPr>
        <w:t>在《广东律师》等省级以上法律类有刊号的刊物上</w:t>
      </w:r>
      <w:r w:rsidR="004E7968">
        <w:rPr>
          <w:rFonts w:ascii="仿宋_GB2312" w:eastAsia="仿宋_GB2312" w:hAnsi="仿宋_GB2312" w:cs="Times New Roman" w:hint="eastAsia"/>
          <w:sz w:val="32"/>
          <w:szCs w:val="20"/>
        </w:rPr>
        <w:t>，并且须</w:t>
      </w:r>
      <w:r>
        <w:rPr>
          <w:rFonts w:ascii="仿宋_GB2312" w:eastAsia="仿宋_GB2312" w:hAnsi="仿宋_GB2312" w:cs="Times New Roman" w:hint="eastAsia"/>
          <w:sz w:val="32"/>
          <w:szCs w:val="20"/>
        </w:rPr>
        <w:t>是在获得现有职称资格后、201</w:t>
      </w:r>
      <w:r>
        <w:rPr>
          <w:rFonts w:ascii="仿宋_GB2312" w:eastAsia="仿宋_GB2312" w:hAnsi="仿宋_GB2312" w:cs="Times New Roman"/>
          <w:sz w:val="32"/>
          <w:szCs w:val="20"/>
        </w:rPr>
        <w:t>7</w:t>
      </w:r>
      <w:r>
        <w:rPr>
          <w:rFonts w:ascii="仿宋_GB2312" w:eastAsia="仿宋_GB2312" w:hAnsi="仿宋_GB2312" w:cs="Times New Roman" w:hint="eastAsia"/>
          <w:sz w:val="32"/>
          <w:szCs w:val="20"/>
        </w:rPr>
        <w:t>年8月31日前发表的。</w:t>
      </w:r>
    </w:p>
    <w:p w:rsidR="00DD6A11" w:rsidRPr="008E0D38" w:rsidRDefault="00256D87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8E0D38">
        <w:rPr>
          <w:rFonts w:ascii="仿宋_GB2312" w:eastAsia="仿宋_GB2312" w:hAnsi="仿宋_GB2312" w:cs="Times New Roman"/>
          <w:sz w:val="32"/>
          <w:szCs w:val="20"/>
        </w:rPr>
        <w:t>4</w:t>
      </w:r>
      <w:r w:rsidR="00DD6A11" w:rsidRPr="008E0D38">
        <w:rPr>
          <w:rFonts w:ascii="仿宋_GB2312" w:eastAsia="仿宋_GB2312" w:hAnsi="仿宋_GB2312" w:cs="Times New Roman" w:hint="eastAsia"/>
          <w:sz w:val="32"/>
          <w:szCs w:val="20"/>
        </w:rPr>
        <w:t>．外语、计算机应用能力考试成绩通知（复印件和原件），评审工作结束后返还原件。</w:t>
      </w:r>
    </w:p>
    <w:p w:rsidR="000C7620" w:rsidRDefault="00256D87" w:rsidP="000C7620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/>
          <w:sz w:val="32"/>
          <w:szCs w:val="20"/>
        </w:rPr>
        <w:t>5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 xml:space="preserve">. </w:t>
      </w:r>
      <w:r w:rsidR="000C7620">
        <w:rPr>
          <w:rFonts w:ascii="仿宋_GB2312" w:eastAsia="仿宋_GB2312" w:hAnsi="仿宋_GB2312" w:cs="Times New Roman" w:hint="eastAsia"/>
          <w:sz w:val="32"/>
          <w:szCs w:val="20"/>
        </w:rPr>
        <w:t>201</w:t>
      </w:r>
      <w:r w:rsidR="000C7620">
        <w:rPr>
          <w:rFonts w:ascii="仿宋_GB2312" w:eastAsia="仿宋_GB2312" w:hAnsi="仿宋_GB2312" w:cs="Times New Roman"/>
          <w:sz w:val="32"/>
          <w:szCs w:val="20"/>
        </w:rPr>
        <w:t>4</w:t>
      </w:r>
      <w:r w:rsidR="000C7620">
        <w:rPr>
          <w:rFonts w:ascii="仿宋_GB2312" w:eastAsia="仿宋_GB2312" w:hAnsi="仿宋_GB2312" w:cs="Times New Roman" w:hint="eastAsia"/>
          <w:sz w:val="32"/>
          <w:szCs w:val="20"/>
        </w:rPr>
        <w:t>、201</w:t>
      </w:r>
      <w:r w:rsidR="000C7620">
        <w:rPr>
          <w:rFonts w:ascii="仿宋_GB2312" w:eastAsia="仿宋_GB2312" w:hAnsi="仿宋_GB2312" w:cs="Times New Roman"/>
          <w:sz w:val="32"/>
          <w:szCs w:val="20"/>
        </w:rPr>
        <w:t>5</w:t>
      </w:r>
      <w:r w:rsidR="000C7620">
        <w:rPr>
          <w:rFonts w:ascii="仿宋_GB2312" w:eastAsia="仿宋_GB2312" w:hAnsi="仿宋_GB2312" w:cs="Times New Roman" w:hint="eastAsia"/>
          <w:sz w:val="32"/>
          <w:szCs w:val="20"/>
        </w:rPr>
        <w:t>、201</w:t>
      </w:r>
      <w:r w:rsidR="000C7620">
        <w:rPr>
          <w:rFonts w:ascii="仿宋_GB2312" w:eastAsia="仿宋_GB2312" w:hAnsi="仿宋_GB2312" w:cs="Times New Roman"/>
          <w:sz w:val="32"/>
          <w:szCs w:val="20"/>
        </w:rPr>
        <w:t>6</w:t>
      </w:r>
      <w:r w:rsidR="000C7620">
        <w:rPr>
          <w:rFonts w:ascii="仿宋_GB2312" w:eastAsia="仿宋_GB2312" w:hAnsi="仿宋_GB2312" w:cs="Times New Roman" w:hint="eastAsia"/>
          <w:sz w:val="32"/>
          <w:szCs w:val="20"/>
        </w:rPr>
        <w:t>年的继续教育合格证明，继续教育条件根据</w:t>
      </w:r>
      <w:r w:rsidR="002F7B0D">
        <w:rPr>
          <w:rFonts w:ascii="仿宋_GB2312" w:eastAsia="仿宋_GB2312" w:hAnsi="仿宋_GB2312" w:cs="Times New Roman" w:hint="eastAsia"/>
          <w:sz w:val="32"/>
          <w:szCs w:val="20"/>
        </w:rPr>
        <w:t>《广东省专业技术人员继续教育条例》</w:t>
      </w:r>
      <w:r w:rsidR="000C7620" w:rsidRPr="00256D87">
        <w:rPr>
          <w:rFonts w:ascii="仿宋_GB2312" w:eastAsia="仿宋_GB2312" w:hAnsi="Verdana,ˎ̥" w:cs="宋体" w:hint="eastAsia"/>
          <w:color w:val="000000"/>
          <w:kern w:val="0"/>
          <w:sz w:val="32"/>
          <w:szCs w:val="32"/>
        </w:rPr>
        <w:t>和相关政策规定</w:t>
      </w:r>
      <w:r w:rsidR="000C7620">
        <w:rPr>
          <w:rFonts w:ascii="仿宋_GB2312" w:eastAsia="仿宋_GB2312" w:hAnsi="仿宋_GB2312" w:cs="Times New Roman" w:hint="eastAsia"/>
          <w:sz w:val="32"/>
          <w:szCs w:val="20"/>
        </w:rPr>
        <w:t>执行。</w:t>
      </w:r>
      <w:r w:rsidR="004E7968">
        <w:rPr>
          <w:rFonts w:ascii="仿宋_GB2312" w:eastAsia="仿宋_GB2312" w:hAnsi="Verdana,ˎ̥" w:cs="宋体" w:hint="eastAsia"/>
          <w:color w:val="000000"/>
          <w:kern w:val="0"/>
          <w:sz w:val="32"/>
          <w:szCs w:val="32"/>
        </w:rPr>
        <w:t>申报</w:t>
      </w:r>
      <w:r w:rsidR="000C7620">
        <w:rPr>
          <w:rFonts w:ascii="仿宋_GB2312" w:eastAsia="仿宋_GB2312" w:hAnsi="Verdana,ˎ̥" w:cs="宋体" w:hint="eastAsia"/>
          <w:color w:val="000000"/>
          <w:kern w:val="0"/>
          <w:sz w:val="32"/>
          <w:szCs w:val="32"/>
        </w:rPr>
        <w:t>人员</w:t>
      </w:r>
      <w:r w:rsidR="000C7620" w:rsidRPr="00E62FAD">
        <w:rPr>
          <w:rFonts w:ascii="仿宋_GB2312" w:eastAsia="仿宋_GB2312" w:hAnsi="仿宋_GB2312" w:cs="Times New Roman" w:hint="eastAsia"/>
          <w:sz w:val="32"/>
          <w:szCs w:val="20"/>
        </w:rPr>
        <w:t>须完成每年累计不少于12天或72学时的年度继续教育任务。其中，</w:t>
      </w:r>
      <w:proofErr w:type="gramStart"/>
      <w:r w:rsidR="000C7620" w:rsidRPr="00E62FAD">
        <w:rPr>
          <w:rFonts w:ascii="仿宋_GB2312" w:eastAsia="仿宋_GB2312" w:hAnsi="仿宋_GB2312" w:cs="Times New Roman" w:hint="eastAsia"/>
          <w:sz w:val="32"/>
          <w:szCs w:val="20"/>
        </w:rPr>
        <w:t>公需科目</w:t>
      </w:r>
      <w:proofErr w:type="gramEnd"/>
      <w:r w:rsidR="000C7620" w:rsidRPr="00E62FAD">
        <w:rPr>
          <w:rFonts w:ascii="仿宋_GB2312" w:eastAsia="仿宋_GB2312" w:hAnsi="仿宋_GB2312" w:cs="Times New Roman" w:hint="eastAsia"/>
          <w:sz w:val="32"/>
          <w:szCs w:val="20"/>
        </w:rPr>
        <w:t>一般安排3天或18学时，专业科目一般安排7天或42学时，选修科目一般安排2天或12学时。</w:t>
      </w:r>
    </w:p>
    <w:p w:rsidR="000C7620" w:rsidRDefault="004E7968" w:rsidP="004E7968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取得方式为：</w:t>
      </w:r>
      <w:r w:rsidR="00971C2E">
        <w:rPr>
          <w:rFonts w:ascii="仿宋_GB2312" w:eastAsia="仿宋_GB2312" w:hAnsi="仿宋_GB2312" w:cs="Times New Roman" w:hint="eastAsia"/>
          <w:sz w:val="32"/>
          <w:szCs w:val="20"/>
        </w:rPr>
        <w:t>广州以外的申报人员请</w:t>
      </w:r>
      <w:proofErr w:type="gramStart"/>
      <w:r w:rsidR="00971C2E">
        <w:rPr>
          <w:rFonts w:ascii="仿宋_GB2312" w:eastAsia="仿宋_GB2312" w:hAnsi="仿宋_GB2312" w:cs="Times New Roman" w:hint="eastAsia"/>
          <w:sz w:val="32"/>
          <w:szCs w:val="20"/>
        </w:rPr>
        <w:t>登陆省人社厅</w:t>
      </w:r>
      <w:proofErr w:type="gramEnd"/>
      <w:r w:rsidR="00971C2E">
        <w:rPr>
          <w:rFonts w:ascii="仿宋_GB2312" w:eastAsia="仿宋_GB2312" w:hAnsi="仿宋_GB2312" w:cs="Times New Roman" w:hint="eastAsia"/>
          <w:sz w:val="32"/>
          <w:szCs w:val="20"/>
        </w:rPr>
        <w:t>网站“</w:t>
      </w:r>
      <w:r w:rsidR="00971C2E">
        <w:rPr>
          <w:rFonts w:ascii="仿宋_GB2312" w:eastAsia="仿宋_GB2312" w:hAnsi="Verdana,ˎ̥" w:cs="宋体" w:hint="eastAsia"/>
          <w:color w:val="000000"/>
          <w:kern w:val="0"/>
          <w:sz w:val="32"/>
          <w:szCs w:val="32"/>
        </w:rPr>
        <w:t>广东省专业技术人员继续教育管理系统”</w:t>
      </w:r>
      <w:r>
        <w:rPr>
          <w:rFonts w:ascii="仿宋_GB2312" w:eastAsia="仿宋_GB2312" w:hAnsi="Verdana,ˎ̥" w:cs="宋体" w:hint="eastAsia"/>
          <w:color w:val="000000"/>
          <w:kern w:val="0"/>
          <w:sz w:val="32"/>
          <w:szCs w:val="32"/>
        </w:rPr>
        <w:t>进行</w:t>
      </w:r>
      <w:r w:rsidR="00971C2E">
        <w:rPr>
          <w:rFonts w:ascii="仿宋_GB2312" w:eastAsia="仿宋_GB2312" w:hAnsi="仿宋_GB2312" w:cs="Times New Roman" w:hint="eastAsia"/>
          <w:sz w:val="32"/>
          <w:szCs w:val="20"/>
        </w:rPr>
        <w:t>学习</w:t>
      </w:r>
      <w:r>
        <w:rPr>
          <w:rFonts w:ascii="仿宋_GB2312" w:eastAsia="仿宋_GB2312" w:hAnsi="仿宋_GB2312" w:cs="Times New Roman" w:hint="eastAsia"/>
          <w:sz w:val="32"/>
          <w:szCs w:val="20"/>
        </w:rPr>
        <w:t>，</w:t>
      </w:r>
      <w:r w:rsidR="00971C2E" w:rsidRPr="00F74F49">
        <w:rPr>
          <w:rFonts w:ascii="仿宋_GB2312" w:eastAsia="仿宋_GB2312" w:hAnsi="仿宋_GB2312" w:cs="Times New Roman" w:hint="eastAsia"/>
          <w:sz w:val="32"/>
          <w:szCs w:val="20"/>
        </w:rPr>
        <w:t>取得</w:t>
      </w:r>
      <w:r>
        <w:rPr>
          <w:rFonts w:ascii="仿宋_GB2312" w:eastAsia="仿宋_GB2312" w:hAnsi="仿宋_GB2312" w:cs="Times New Roman" w:hint="eastAsia"/>
          <w:sz w:val="32"/>
          <w:szCs w:val="20"/>
        </w:rPr>
        <w:t>继续教育合格证明；</w:t>
      </w:r>
      <w:r w:rsidR="000C7620" w:rsidRPr="00F74F49">
        <w:rPr>
          <w:rFonts w:ascii="仿宋_GB2312" w:eastAsia="仿宋_GB2312" w:hAnsi="仿宋_GB2312" w:cs="Times New Roman" w:hint="eastAsia"/>
          <w:sz w:val="32"/>
          <w:szCs w:val="20"/>
        </w:rPr>
        <w:t>广州地区的申报人员</w:t>
      </w:r>
      <w:r w:rsidR="00971C2E">
        <w:rPr>
          <w:rFonts w:ascii="仿宋_GB2312" w:eastAsia="仿宋_GB2312" w:hAnsi="仿宋_GB2312" w:cs="Times New Roman" w:hint="eastAsia"/>
          <w:sz w:val="32"/>
          <w:szCs w:val="20"/>
        </w:rPr>
        <w:t>请</w:t>
      </w:r>
      <w:r w:rsidR="000C7620">
        <w:rPr>
          <w:rFonts w:ascii="仿宋_GB2312" w:eastAsia="仿宋_GB2312" w:hAnsi="仿宋_GB2312" w:cs="Times New Roman" w:hint="eastAsia"/>
          <w:sz w:val="32"/>
          <w:szCs w:val="20"/>
        </w:rPr>
        <w:t>登陆</w:t>
      </w:r>
      <w:r w:rsidR="000C7620" w:rsidRPr="00F74F49">
        <w:rPr>
          <w:rFonts w:ascii="仿宋_GB2312" w:eastAsia="仿宋_GB2312" w:hAnsi="仿宋_GB2312" w:cs="Times New Roman" w:hint="eastAsia"/>
          <w:sz w:val="32"/>
          <w:szCs w:val="20"/>
        </w:rPr>
        <w:t>广州人事网的</w:t>
      </w:r>
      <w:r w:rsidR="00971C2E">
        <w:rPr>
          <w:rFonts w:ascii="仿宋_GB2312" w:eastAsia="仿宋_GB2312" w:hAnsi="仿宋_GB2312" w:cs="Times New Roman" w:hint="eastAsia"/>
          <w:sz w:val="32"/>
          <w:szCs w:val="20"/>
        </w:rPr>
        <w:t>“</w:t>
      </w:r>
      <w:r w:rsidR="000C7620" w:rsidRPr="00F74F49">
        <w:rPr>
          <w:rFonts w:ascii="仿宋_GB2312" w:eastAsia="仿宋_GB2312" w:hAnsi="仿宋_GB2312" w:cs="Times New Roman" w:hint="eastAsia"/>
          <w:sz w:val="32"/>
          <w:szCs w:val="20"/>
        </w:rPr>
        <w:t>广州继续教育频道</w:t>
      </w:r>
      <w:r w:rsidR="00971C2E">
        <w:rPr>
          <w:rFonts w:ascii="仿宋_GB2312" w:eastAsia="仿宋_GB2312" w:hAnsi="仿宋_GB2312" w:cs="Times New Roman" w:hint="eastAsia"/>
          <w:sz w:val="32"/>
          <w:szCs w:val="20"/>
        </w:rPr>
        <w:t>”</w:t>
      </w:r>
      <w:r w:rsidR="000C7620">
        <w:rPr>
          <w:rFonts w:ascii="仿宋_GB2312" w:eastAsia="仿宋_GB2312" w:hAnsi="仿宋_GB2312" w:cs="Times New Roman" w:hint="eastAsia"/>
          <w:sz w:val="32"/>
          <w:szCs w:val="20"/>
        </w:rPr>
        <w:t>学习</w:t>
      </w:r>
      <w:r>
        <w:rPr>
          <w:rFonts w:ascii="仿宋_GB2312" w:eastAsia="仿宋_GB2312" w:hAnsi="仿宋_GB2312" w:cs="Times New Roman" w:hint="eastAsia"/>
          <w:sz w:val="32"/>
          <w:szCs w:val="20"/>
        </w:rPr>
        <w:t>，</w:t>
      </w:r>
      <w:r w:rsidR="000C7620" w:rsidRPr="00F74F49">
        <w:rPr>
          <w:rFonts w:ascii="仿宋_GB2312" w:eastAsia="仿宋_GB2312" w:hAnsi="仿宋_GB2312" w:cs="Times New Roman" w:hint="eastAsia"/>
          <w:sz w:val="32"/>
          <w:szCs w:val="20"/>
        </w:rPr>
        <w:t>取得</w:t>
      </w:r>
      <w:r w:rsidR="000C7620">
        <w:rPr>
          <w:rFonts w:ascii="仿宋_GB2312" w:eastAsia="仿宋_GB2312" w:hAnsi="仿宋_GB2312" w:cs="Times New Roman" w:hint="eastAsia"/>
          <w:sz w:val="32"/>
          <w:szCs w:val="20"/>
        </w:rPr>
        <w:t>继续教育合格证明（</w:t>
      </w:r>
      <w:r w:rsidR="000C7620" w:rsidRPr="008E2134">
        <w:rPr>
          <w:rFonts w:ascii="仿宋_GB2312" w:eastAsia="仿宋_GB2312" w:hAnsi="仿宋_GB2312" w:cs="Times New Roman"/>
          <w:sz w:val="32"/>
          <w:szCs w:val="20"/>
        </w:rPr>
        <w:t>业务咨询：</w:t>
      </w:r>
      <w:r w:rsidR="000C7620" w:rsidRPr="008E2134">
        <w:rPr>
          <w:rFonts w:ascii="仿宋_GB2312" w:eastAsia="仿宋_GB2312" w:hAnsi="仿宋_GB2312" w:cs="Times New Roman" w:hint="eastAsia"/>
          <w:sz w:val="32"/>
          <w:szCs w:val="20"/>
        </w:rPr>
        <w:t>广州</w:t>
      </w:r>
      <w:r w:rsidR="000C7620" w:rsidRPr="008E2134">
        <w:rPr>
          <w:rFonts w:ascii="仿宋_GB2312" w:eastAsia="仿宋_GB2312" w:hAnsi="仿宋_GB2312" w:cs="Times New Roman"/>
          <w:sz w:val="32"/>
          <w:szCs w:val="20"/>
        </w:rPr>
        <w:t>市继续教育协会</w:t>
      </w:r>
      <w:r w:rsidR="000C7620">
        <w:rPr>
          <w:rFonts w:ascii="仿宋_GB2312" w:eastAsia="仿宋_GB2312" w:hAnsi="仿宋_GB2312" w:cs="Times New Roman" w:hint="eastAsia"/>
          <w:sz w:val="32"/>
          <w:szCs w:val="20"/>
        </w:rPr>
        <w:t>，</w:t>
      </w:r>
      <w:r w:rsidR="000C7620" w:rsidRPr="008E2134">
        <w:rPr>
          <w:rFonts w:ascii="仿宋_GB2312" w:eastAsia="仿宋_GB2312" w:hAnsi="仿宋_GB2312" w:cs="Times New Roman"/>
          <w:sz w:val="32"/>
          <w:szCs w:val="20"/>
        </w:rPr>
        <w:t>电话：</w:t>
      </w:r>
      <w:r w:rsidR="000C7620">
        <w:rPr>
          <w:rFonts w:ascii="仿宋_GB2312" w:eastAsia="仿宋_GB2312" w:hAnsi="仿宋_GB2312" w:cs="Times New Roman" w:hint="eastAsia"/>
          <w:sz w:val="32"/>
          <w:szCs w:val="20"/>
        </w:rPr>
        <w:t>020-</w:t>
      </w:r>
      <w:r w:rsidR="000C7620" w:rsidRPr="008E2134">
        <w:rPr>
          <w:rFonts w:ascii="仿宋_GB2312" w:eastAsia="仿宋_GB2312" w:hAnsi="仿宋_GB2312" w:cs="Times New Roman"/>
          <w:sz w:val="32"/>
          <w:szCs w:val="20"/>
        </w:rPr>
        <w:t>83557183</w:t>
      </w:r>
      <w:r w:rsidR="000C7620">
        <w:rPr>
          <w:rFonts w:ascii="仿宋_GB2312" w:eastAsia="仿宋_GB2312" w:hAnsi="仿宋_GB2312" w:cs="Times New Roman" w:hint="eastAsia"/>
          <w:sz w:val="32"/>
          <w:szCs w:val="20"/>
        </w:rPr>
        <w:t>）。</w:t>
      </w:r>
    </w:p>
    <w:p w:rsidR="005716DF" w:rsidRDefault="00256D87" w:rsidP="00256D87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/>
          <w:sz w:val="32"/>
          <w:szCs w:val="20"/>
        </w:rPr>
        <w:t>6</w:t>
      </w:r>
      <w:r>
        <w:rPr>
          <w:rFonts w:ascii="仿宋_GB2312" w:eastAsia="仿宋_GB2312" w:hAnsi="仿宋_GB2312" w:cs="Times New Roman" w:hint="eastAsia"/>
          <w:sz w:val="32"/>
          <w:szCs w:val="20"/>
        </w:rPr>
        <w:t>．与个人工作经历相同的连续半年以上的社保凭证原件（由社保部门加</w:t>
      </w:r>
      <w:proofErr w:type="gramStart"/>
      <w:r>
        <w:rPr>
          <w:rFonts w:ascii="仿宋_GB2312" w:eastAsia="仿宋_GB2312" w:hAnsi="仿宋_GB2312" w:cs="Times New Roman" w:hint="eastAsia"/>
          <w:sz w:val="32"/>
          <w:szCs w:val="20"/>
        </w:rPr>
        <w:t>具业务</w:t>
      </w:r>
      <w:proofErr w:type="gramEnd"/>
      <w:r>
        <w:rPr>
          <w:rFonts w:ascii="仿宋_GB2312" w:eastAsia="仿宋_GB2312" w:hAnsi="仿宋_GB2312" w:cs="Times New Roman" w:hint="eastAsia"/>
          <w:sz w:val="32"/>
          <w:szCs w:val="20"/>
        </w:rPr>
        <w:t>专用章，复印件一律无效）或人事主管部门（档案保管部门）出具的在职证明等相关在岗证明材料（原件）。</w:t>
      </w:r>
    </w:p>
    <w:p w:rsidR="00DD6A11" w:rsidRPr="005716DF" w:rsidRDefault="00256D87" w:rsidP="005716DF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/>
          <w:sz w:val="32"/>
          <w:szCs w:val="20"/>
        </w:rPr>
        <w:t>7</w:t>
      </w:r>
      <w:r w:rsidR="005716DF" w:rsidRPr="005716DF">
        <w:rPr>
          <w:rFonts w:ascii="仿宋_GB2312" w:eastAsia="仿宋_GB2312" w:hAnsi="仿宋_GB2312" w:cs="Times New Roman" w:hint="eastAsia"/>
          <w:sz w:val="32"/>
          <w:szCs w:val="20"/>
        </w:rPr>
        <w:t>. 获得现职称资格</w:t>
      </w:r>
      <w:r w:rsidR="00470741">
        <w:rPr>
          <w:rFonts w:ascii="仿宋_GB2312" w:eastAsia="仿宋_GB2312" w:hAnsi="仿宋_GB2312" w:cs="Times New Roman" w:hint="eastAsia"/>
          <w:sz w:val="32"/>
          <w:szCs w:val="20"/>
        </w:rPr>
        <w:t>（无现职</w:t>
      </w:r>
      <w:proofErr w:type="gramStart"/>
      <w:r w:rsidR="00470741">
        <w:rPr>
          <w:rFonts w:ascii="仿宋_GB2312" w:eastAsia="仿宋_GB2312" w:hAnsi="仿宋_GB2312" w:cs="Times New Roman" w:hint="eastAsia"/>
          <w:sz w:val="32"/>
          <w:szCs w:val="20"/>
        </w:rPr>
        <w:t>称资格</w:t>
      </w:r>
      <w:proofErr w:type="gramEnd"/>
      <w:r w:rsidR="00470741">
        <w:rPr>
          <w:rFonts w:ascii="仿宋_GB2312" w:eastAsia="仿宋_GB2312" w:hAnsi="仿宋_GB2312" w:cs="Times New Roman" w:hint="eastAsia"/>
          <w:sz w:val="32"/>
          <w:szCs w:val="20"/>
        </w:rPr>
        <w:t>的为</w:t>
      </w:r>
      <w:r>
        <w:rPr>
          <w:rFonts w:ascii="仿宋_GB2312" w:eastAsia="仿宋_GB2312" w:hAnsi="仿宋_GB2312" w:cs="Times New Roman" w:hint="eastAsia"/>
          <w:sz w:val="32"/>
          <w:szCs w:val="20"/>
        </w:rPr>
        <w:t>从事律师工作</w:t>
      </w:r>
      <w:r w:rsidR="00470741">
        <w:rPr>
          <w:rFonts w:ascii="仿宋_GB2312" w:eastAsia="仿宋_GB2312" w:hAnsi="仿宋_GB2312" w:cs="Times New Roman" w:hint="eastAsia"/>
          <w:sz w:val="32"/>
          <w:szCs w:val="20"/>
        </w:rPr>
        <w:t>）</w:t>
      </w:r>
      <w:r w:rsidR="005716DF" w:rsidRPr="005716DF">
        <w:rPr>
          <w:rFonts w:ascii="仿宋_GB2312" w:eastAsia="仿宋_GB2312" w:hAnsi="仿宋_GB2312" w:cs="Times New Roman" w:hint="eastAsia"/>
          <w:sz w:val="32"/>
          <w:szCs w:val="20"/>
        </w:rPr>
        <w:t>以来的专业技术工作报告。</w:t>
      </w:r>
    </w:p>
    <w:p w:rsidR="00DD6A11" w:rsidRDefault="00DD6A11" w:rsidP="00DD6A11">
      <w:pPr>
        <w:pStyle w:val="a3"/>
        <w:numPr>
          <w:ilvl w:val="0"/>
          <w:numId w:val="2"/>
        </w:numPr>
        <w:ind w:firstLineChars="0"/>
        <w:rPr>
          <w:rFonts w:ascii="楷体_GB2312" w:eastAsia="楷体_GB2312" w:hAnsi="仿宋_GB2312" w:cs="Times New Roman"/>
          <w:bCs/>
          <w:sz w:val="32"/>
          <w:szCs w:val="20"/>
        </w:rPr>
      </w:pPr>
      <w:r>
        <w:rPr>
          <w:rFonts w:ascii="楷体_GB2312" w:eastAsia="楷体_GB2312" w:hAnsi="仿宋_GB2312" w:cs="Times New Roman" w:hint="eastAsia"/>
          <w:bCs/>
          <w:sz w:val="32"/>
          <w:szCs w:val="20"/>
        </w:rPr>
        <w:lastRenderedPageBreak/>
        <w:t>材料要求</w:t>
      </w:r>
    </w:p>
    <w:p w:rsidR="00DD6A11" w:rsidRDefault="00DD6A11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1.申报律师要对照国家、省相应的职称政策和评审资格条件，如实填报，并按要求一次性提交全部申报评审材料（过后不补）。</w:t>
      </w:r>
    </w:p>
    <w:p w:rsidR="00DD6A11" w:rsidRDefault="00DD6A11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2.申报材料的时效均截止于201</w:t>
      </w:r>
      <w:r w:rsidR="00256D87">
        <w:rPr>
          <w:rFonts w:ascii="仿宋_GB2312" w:eastAsia="仿宋_GB2312" w:hAnsi="仿宋_GB2312" w:cs="Times New Roman"/>
          <w:sz w:val="32"/>
          <w:szCs w:val="20"/>
        </w:rPr>
        <w:t>7</w:t>
      </w:r>
      <w:r>
        <w:rPr>
          <w:rFonts w:ascii="仿宋_GB2312" w:eastAsia="仿宋_GB2312" w:hAnsi="仿宋_GB2312" w:cs="Times New Roman" w:hint="eastAsia"/>
          <w:sz w:val="32"/>
          <w:szCs w:val="20"/>
        </w:rPr>
        <w:t>年8月31日，其后取得的业绩成果、论文、职称外语考试成绩证书、计算机模块考试合格证、学历（学位）证等，不作为当年评审的有效材料。</w:t>
      </w:r>
    </w:p>
    <w:p w:rsidR="005E638D" w:rsidRPr="005E638D" w:rsidRDefault="005E638D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/>
          <w:sz w:val="32"/>
          <w:szCs w:val="20"/>
        </w:rPr>
        <w:t>3.</w:t>
      </w:r>
      <w:r w:rsidRPr="00E528E0">
        <w:rPr>
          <w:rFonts w:ascii="仿宋_GB2312" w:eastAsia="仿宋_GB2312" w:hAnsi="仿宋_GB2312" w:cs="Times New Roman" w:hint="eastAsia"/>
          <w:sz w:val="32"/>
          <w:szCs w:val="20"/>
        </w:rPr>
        <w:t>申报</w:t>
      </w:r>
      <w:r>
        <w:rPr>
          <w:rFonts w:ascii="仿宋_GB2312" w:eastAsia="仿宋_GB2312" w:hAnsi="仿宋_GB2312" w:cs="Times New Roman" w:hint="eastAsia"/>
          <w:sz w:val="32"/>
          <w:szCs w:val="20"/>
        </w:rPr>
        <w:t>人</w:t>
      </w:r>
      <w:r w:rsidRPr="00E528E0">
        <w:rPr>
          <w:rFonts w:ascii="仿宋_GB2312" w:eastAsia="仿宋_GB2312" w:hAnsi="仿宋_GB2312" w:cs="Times New Roman" w:hint="eastAsia"/>
          <w:sz w:val="32"/>
          <w:szCs w:val="20"/>
        </w:rPr>
        <w:t>递交申报材料</w:t>
      </w:r>
      <w:r>
        <w:rPr>
          <w:rFonts w:ascii="仿宋_GB2312" w:eastAsia="仿宋_GB2312" w:hAnsi="仿宋_GB2312" w:cs="Times New Roman" w:hint="eastAsia"/>
          <w:sz w:val="32"/>
          <w:szCs w:val="20"/>
        </w:rPr>
        <w:t>时</w:t>
      </w:r>
      <w:r w:rsidRPr="00E528E0">
        <w:rPr>
          <w:rFonts w:ascii="仿宋_GB2312" w:eastAsia="仿宋_GB2312" w:hAnsi="仿宋_GB2312" w:cs="Times New Roman" w:hint="eastAsia"/>
          <w:sz w:val="32"/>
          <w:szCs w:val="20"/>
        </w:rPr>
        <w:t>，</w:t>
      </w:r>
      <w:r>
        <w:rPr>
          <w:rFonts w:ascii="仿宋_GB2312" w:eastAsia="仿宋_GB2312" w:hAnsi="仿宋_GB2312" w:cs="Times New Roman" w:hint="eastAsia"/>
          <w:sz w:val="32"/>
          <w:szCs w:val="20"/>
        </w:rPr>
        <w:t>申报材料中提交的复印件均需提供例如</w:t>
      </w:r>
      <w:r w:rsidRPr="00E528E0">
        <w:rPr>
          <w:rFonts w:ascii="仿宋_GB2312" w:eastAsia="仿宋_GB2312" w:hAnsi="仿宋_GB2312" w:cs="Times New Roman" w:hint="eastAsia"/>
          <w:sz w:val="32"/>
          <w:szCs w:val="20"/>
        </w:rPr>
        <w:t>身份证、职称证书、学历</w:t>
      </w:r>
      <w:r w:rsidR="00B95B31">
        <w:rPr>
          <w:rFonts w:ascii="仿宋_GB2312" w:eastAsia="仿宋_GB2312" w:hAnsi="仿宋_GB2312" w:cs="Times New Roman" w:hint="eastAsia"/>
          <w:sz w:val="32"/>
          <w:szCs w:val="20"/>
        </w:rPr>
        <w:t>（</w:t>
      </w:r>
      <w:r w:rsidR="00B95B31" w:rsidRPr="00E528E0">
        <w:rPr>
          <w:rFonts w:ascii="仿宋_GB2312" w:eastAsia="仿宋_GB2312" w:hAnsi="仿宋_GB2312" w:cs="Times New Roman" w:hint="eastAsia"/>
          <w:sz w:val="32"/>
          <w:szCs w:val="20"/>
        </w:rPr>
        <w:t>学位</w:t>
      </w:r>
      <w:r w:rsidR="00B95B31">
        <w:rPr>
          <w:rFonts w:ascii="仿宋_GB2312" w:eastAsia="仿宋_GB2312" w:hAnsi="仿宋_GB2312" w:cs="Times New Roman" w:hint="eastAsia"/>
          <w:sz w:val="32"/>
          <w:szCs w:val="20"/>
        </w:rPr>
        <w:t>）</w:t>
      </w:r>
      <w:r w:rsidRPr="00E528E0">
        <w:rPr>
          <w:rFonts w:ascii="仿宋_GB2312" w:eastAsia="仿宋_GB2312" w:hAnsi="仿宋_GB2312" w:cs="Times New Roman" w:hint="eastAsia"/>
          <w:sz w:val="32"/>
          <w:szCs w:val="20"/>
        </w:rPr>
        <w:t>证书、</w:t>
      </w:r>
      <w:r w:rsidR="00B95B31">
        <w:rPr>
          <w:rFonts w:ascii="仿宋_GB2312" w:eastAsia="仿宋_GB2312" w:hAnsi="仿宋_GB2312" w:cs="Times New Roman" w:hint="eastAsia"/>
          <w:sz w:val="32"/>
          <w:szCs w:val="20"/>
        </w:rPr>
        <w:t>执业证</w:t>
      </w:r>
      <w:r w:rsidRPr="00E528E0">
        <w:rPr>
          <w:rFonts w:ascii="仿宋_GB2312" w:eastAsia="仿宋_GB2312" w:hAnsi="仿宋_GB2312" w:cs="Times New Roman" w:hint="eastAsia"/>
          <w:sz w:val="32"/>
          <w:szCs w:val="20"/>
        </w:rPr>
        <w:t>等证明证书材料的原件以供核对</w:t>
      </w:r>
      <w:r>
        <w:rPr>
          <w:rFonts w:ascii="仿宋_GB2312" w:eastAsia="仿宋_GB2312" w:hAnsi="仿宋_GB2312" w:cs="Times New Roman" w:hint="eastAsia"/>
          <w:sz w:val="32"/>
          <w:szCs w:val="20"/>
        </w:rPr>
        <w:t>，且复印件均需加盖申报律师</w:t>
      </w:r>
      <w:r w:rsidR="00201BB0">
        <w:rPr>
          <w:rFonts w:ascii="仿宋_GB2312" w:eastAsia="仿宋_GB2312" w:hAnsi="仿宋_GB2312" w:cs="Times New Roman" w:hint="eastAsia"/>
          <w:sz w:val="32"/>
          <w:szCs w:val="20"/>
        </w:rPr>
        <w:t>工作单位</w:t>
      </w:r>
      <w:r w:rsidR="00103A1B">
        <w:rPr>
          <w:rFonts w:ascii="仿宋_GB2312" w:eastAsia="仿宋_GB2312" w:hAnsi="仿宋_GB2312" w:cs="Times New Roman" w:hint="eastAsia"/>
          <w:sz w:val="32"/>
          <w:szCs w:val="20"/>
        </w:rPr>
        <w:t>公章</w:t>
      </w:r>
      <w:r w:rsidR="00B87782">
        <w:rPr>
          <w:rFonts w:ascii="仿宋_GB2312" w:eastAsia="仿宋_GB2312" w:hAnsi="仿宋_GB2312" w:cs="Times New Roman" w:hint="eastAsia"/>
          <w:sz w:val="32"/>
          <w:szCs w:val="20"/>
        </w:rPr>
        <w:t>。</w:t>
      </w:r>
    </w:p>
    <w:p w:rsidR="00DD6A11" w:rsidRPr="00D06DD8" w:rsidRDefault="005E638D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D06DD8">
        <w:rPr>
          <w:rFonts w:ascii="仿宋_GB2312" w:eastAsia="仿宋_GB2312" w:hAnsi="仿宋_GB2312" w:cs="Times New Roman"/>
          <w:sz w:val="32"/>
          <w:szCs w:val="20"/>
        </w:rPr>
        <w:t>4</w:t>
      </w:r>
      <w:r w:rsidR="00DD6A11" w:rsidRPr="00D06DD8">
        <w:rPr>
          <w:rFonts w:ascii="仿宋_GB2312" w:eastAsia="仿宋_GB2312" w:hAnsi="仿宋_GB2312" w:cs="Times New Roman" w:hint="eastAsia"/>
          <w:sz w:val="32"/>
          <w:szCs w:val="20"/>
        </w:rPr>
        <w:t>.</w:t>
      </w:r>
      <w:r w:rsidR="00E62FAD" w:rsidRPr="00D06DD8">
        <w:rPr>
          <w:rFonts w:ascii="仿宋_GB2312" w:eastAsia="仿宋_GB2312" w:hAnsi="仿宋_GB2312" w:cs="Times New Roman" w:hint="eastAsia"/>
          <w:sz w:val="32"/>
          <w:szCs w:val="20"/>
        </w:rPr>
        <w:t>职称评审</w:t>
      </w:r>
      <w:r w:rsidR="00165A8D" w:rsidRPr="00D06DD8">
        <w:rPr>
          <w:rFonts w:ascii="仿宋_GB2312" w:eastAsia="仿宋_GB2312" w:hAnsi="仿宋_GB2312" w:cs="Times New Roman" w:hint="eastAsia"/>
          <w:sz w:val="32"/>
          <w:szCs w:val="20"/>
        </w:rPr>
        <w:t>表格</w:t>
      </w:r>
      <w:r w:rsidR="00E62FAD" w:rsidRPr="00D06DD8">
        <w:rPr>
          <w:rFonts w:ascii="仿宋_GB2312" w:eastAsia="仿宋_GB2312" w:hAnsi="仿宋_GB2312" w:cs="Times New Roman" w:hint="eastAsia"/>
          <w:sz w:val="32"/>
          <w:szCs w:val="20"/>
        </w:rPr>
        <w:t>填报注意事项</w:t>
      </w:r>
      <w:r w:rsidR="0073510D">
        <w:rPr>
          <w:rFonts w:ascii="仿宋_GB2312" w:eastAsia="仿宋_GB2312" w:hAnsi="仿宋_GB2312" w:cs="Times New Roman" w:hint="eastAsia"/>
          <w:sz w:val="32"/>
          <w:szCs w:val="20"/>
        </w:rPr>
        <w:t>（</w:t>
      </w:r>
      <w:r w:rsidR="00E62FAD" w:rsidRPr="00D06DD8">
        <w:rPr>
          <w:rFonts w:ascii="仿宋_GB2312" w:eastAsia="仿宋_GB2312" w:hAnsi="仿宋_GB2312" w:cs="Times New Roman" w:hint="eastAsia"/>
          <w:sz w:val="32"/>
          <w:szCs w:val="20"/>
        </w:rPr>
        <w:t>见附件</w:t>
      </w:r>
      <w:r w:rsidR="0073510D">
        <w:rPr>
          <w:rFonts w:ascii="仿宋_GB2312" w:eastAsia="仿宋_GB2312" w:hAnsi="仿宋_GB2312" w:cs="Times New Roman"/>
          <w:sz w:val="32"/>
          <w:szCs w:val="20"/>
        </w:rPr>
        <w:t>3</w:t>
      </w:r>
      <w:r w:rsidR="0073510D">
        <w:rPr>
          <w:rFonts w:ascii="仿宋_GB2312" w:eastAsia="仿宋_GB2312" w:hAnsi="仿宋_GB2312" w:cs="Times New Roman" w:hint="eastAsia"/>
          <w:sz w:val="32"/>
          <w:szCs w:val="20"/>
        </w:rPr>
        <w:t>）</w:t>
      </w:r>
      <w:r w:rsidR="00E62FAD" w:rsidRPr="00D06DD8">
        <w:rPr>
          <w:rFonts w:ascii="仿宋_GB2312" w:eastAsia="仿宋_GB2312" w:hAnsi="仿宋_GB2312" w:cs="Times New Roman" w:hint="eastAsia"/>
          <w:sz w:val="32"/>
          <w:szCs w:val="20"/>
        </w:rPr>
        <w:t>。</w:t>
      </w:r>
    </w:p>
    <w:p w:rsidR="00E62FAD" w:rsidRPr="00E62FAD" w:rsidRDefault="00DD6A11" w:rsidP="00E62FAD">
      <w:pPr>
        <w:ind w:firstLineChars="200" w:firstLine="640"/>
        <w:rPr>
          <w:rFonts w:ascii="黑体" w:eastAsia="黑体" w:hAnsi="黑体" w:cs="仿宋_GB2312"/>
          <w:bCs/>
          <w:sz w:val="32"/>
          <w:szCs w:val="32"/>
          <w:lang w:val="zh-CN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四、</w:t>
      </w:r>
      <w:r>
        <w:rPr>
          <w:rFonts w:ascii="黑体" w:eastAsia="黑体" w:hAnsi="黑体" w:cs="仿宋_GB2312" w:hint="eastAsia"/>
          <w:bCs/>
          <w:sz w:val="32"/>
          <w:szCs w:val="32"/>
          <w:lang w:val="zh-CN"/>
        </w:rPr>
        <w:t>申报流程</w:t>
      </w:r>
    </w:p>
    <w:p w:rsidR="00DD6A11" w:rsidRDefault="00DD6A11" w:rsidP="00DD6A11">
      <w:pPr>
        <w:ind w:firstLineChars="200" w:firstLine="640"/>
        <w:rPr>
          <w:rFonts w:ascii="楷体_GB2312" w:eastAsia="楷体_GB2312" w:hAnsi="黑体" w:cs="仿宋_GB2312"/>
          <w:bCs/>
          <w:sz w:val="32"/>
          <w:szCs w:val="32"/>
        </w:rPr>
      </w:pPr>
      <w:r>
        <w:rPr>
          <w:rFonts w:ascii="楷体_GB2312" w:eastAsia="楷体_GB2312" w:hAnsi="仿宋_GB2312" w:cs="Times New Roman" w:hint="eastAsia"/>
          <w:bCs/>
          <w:sz w:val="32"/>
          <w:szCs w:val="20"/>
        </w:rPr>
        <w:t>（一）律师申报</w:t>
      </w:r>
    </w:p>
    <w:p w:rsidR="00873EF5" w:rsidRDefault="00DD6A11" w:rsidP="00873EF5">
      <w:pPr>
        <w:ind w:firstLineChars="200" w:firstLine="640"/>
        <w:rPr>
          <w:rStyle w:val="a4"/>
          <w:rFonts w:ascii="仿宋_GB2312" w:eastAsia="仿宋_GB2312" w:hAnsi="仿宋_GB2312" w:cs="Times New Roman"/>
          <w:color w:val="auto"/>
          <w:sz w:val="32"/>
          <w:szCs w:val="20"/>
          <w:u w:val="none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符合条件的律师需</w:t>
      </w:r>
      <w:hyperlink r:id="rId7" w:history="1">
        <w:r w:rsidR="00301AE0">
          <w:rPr>
            <w:rStyle w:val="a4"/>
            <w:rFonts w:ascii="仿宋_GB2312" w:eastAsia="仿宋_GB2312" w:hAnsi="仿宋_GB2312" w:cs="Times New Roman" w:hint="eastAsia"/>
            <w:color w:val="auto"/>
            <w:sz w:val="32"/>
            <w:szCs w:val="20"/>
            <w:u w:val="none"/>
          </w:rPr>
          <w:t>按要求</w:t>
        </w:r>
        <w:r>
          <w:rPr>
            <w:rStyle w:val="a4"/>
            <w:rFonts w:ascii="仿宋_GB2312" w:eastAsia="仿宋_GB2312" w:hAnsi="仿宋_GB2312" w:cs="Times New Roman" w:hint="eastAsia"/>
            <w:color w:val="auto"/>
            <w:sz w:val="32"/>
            <w:szCs w:val="20"/>
            <w:u w:val="none"/>
          </w:rPr>
          <w:t>打印</w:t>
        </w:r>
        <w:r w:rsidR="00873EF5">
          <w:rPr>
            <w:rStyle w:val="a4"/>
            <w:rFonts w:ascii="仿宋_GB2312" w:eastAsia="仿宋_GB2312" w:hAnsi="仿宋_GB2312" w:cs="Times New Roman" w:hint="eastAsia"/>
            <w:color w:val="auto"/>
            <w:sz w:val="32"/>
            <w:szCs w:val="20"/>
            <w:u w:val="none"/>
          </w:rPr>
          <w:t>职称</w:t>
        </w:r>
        <w:r>
          <w:rPr>
            <w:rStyle w:val="a4"/>
            <w:rFonts w:ascii="仿宋_GB2312" w:eastAsia="仿宋_GB2312" w:hAnsi="仿宋_GB2312" w:cs="Times New Roman" w:hint="eastAsia"/>
            <w:color w:val="auto"/>
            <w:sz w:val="32"/>
            <w:szCs w:val="20"/>
            <w:u w:val="none"/>
          </w:rPr>
          <w:t>评审</w:t>
        </w:r>
        <w:r w:rsidR="00873EF5">
          <w:rPr>
            <w:rStyle w:val="a4"/>
            <w:rFonts w:ascii="仿宋_GB2312" w:eastAsia="仿宋_GB2312" w:hAnsi="仿宋_GB2312" w:cs="Times New Roman" w:hint="eastAsia"/>
            <w:color w:val="auto"/>
            <w:sz w:val="32"/>
            <w:szCs w:val="20"/>
            <w:u w:val="none"/>
          </w:rPr>
          <w:t>表格</w:t>
        </w:r>
        <w:r>
          <w:rPr>
            <w:rStyle w:val="a4"/>
            <w:rFonts w:ascii="仿宋_GB2312" w:eastAsia="仿宋_GB2312" w:hAnsi="仿宋_GB2312" w:cs="Times New Roman" w:hint="eastAsia"/>
            <w:color w:val="auto"/>
            <w:sz w:val="32"/>
            <w:szCs w:val="20"/>
            <w:u w:val="none"/>
          </w:rPr>
          <w:t>，如实填报，并按要求一次性提交全部申报评审材料，送所在律师事务所审核。</w:t>
        </w:r>
      </w:hyperlink>
    </w:p>
    <w:p w:rsidR="00DD6A11" w:rsidRDefault="00873EF5" w:rsidP="00873EF5">
      <w:pPr>
        <w:ind w:firstLineChars="200" w:firstLine="640"/>
        <w:rPr>
          <w:rFonts w:ascii="仿宋_GB2312" w:eastAsia="仿宋_GB2312" w:hAnsi="仿宋_GB2312" w:cs="Times New Roman"/>
          <w:color w:val="000000" w:themeColor="text1"/>
          <w:sz w:val="32"/>
          <w:szCs w:val="20"/>
        </w:rPr>
      </w:pPr>
      <w:r w:rsidRPr="00873EF5">
        <w:rPr>
          <w:rFonts w:ascii="仿宋_GB2312" w:eastAsia="仿宋_GB2312" w:hAnsi="仿宋_GB2312" w:cs="Times New Roman" w:hint="eastAsia"/>
          <w:sz w:val="32"/>
          <w:szCs w:val="20"/>
        </w:rPr>
        <w:t>除</w:t>
      </w:r>
      <w:r>
        <w:rPr>
          <w:rFonts w:ascii="仿宋_GB2312" w:eastAsia="仿宋_GB2312" w:hAnsi="仿宋_GB2312" w:cs="Times New Roman" w:hint="eastAsia"/>
          <w:sz w:val="32"/>
          <w:szCs w:val="20"/>
        </w:rPr>
        <w:t>准备纸质申报材料外</w:t>
      </w:r>
      <w:r w:rsidRPr="00873EF5">
        <w:rPr>
          <w:rFonts w:ascii="仿宋_GB2312" w:eastAsia="仿宋_GB2312" w:hAnsi="仿宋_GB2312" w:cs="Times New Roman" w:hint="eastAsia"/>
          <w:sz w:val="32"/>
          <w:szCs w:val="20"/>
        </w:rPr>
        <w:t>，申报时申报人员应通过</w:t>
      </w:r>
      <w:r w:rsidRPr="003035A2">
        <w:rPr>
          <w:rFonts w:ascii="仿宋_GB2312" w:eastAsia="仿宋_GB2312" w:hAnsi="仿宋_GB2312" w:cs="Times New Roman" w:hint="eastAsia"/>
          <w:sz w:val="32"/>
          <w:szCs w:val="20"/>
        </w:rPr>
        <w:t>《</w:t>
      </w:r>
      <w:r w:rsidRPr="003035A2">
        <w:rPr>
          <w:rFonts w:ascii="仿宋_GB2312" w:eastAsia="仿宋_GB2312" w:hAnsi="仿宋_GB2312" w:cs="Times New Roman" w:hint="eastAsia"/>
          <w:spacing w:val="34"/>
          <w:sz w:val="32"/>
          <w:szCs w:val="20"/>
        </w:rPr>
        <w:t>广东省专业技术人才职称管理系统》（网址：</w:t>
      </w:r>
      <w:hyperlink r:id="rId8" w:history="1">
        <w:r w:rsidRPr="00873EF5">
          <w:rPr>
            <w:rFonts w:ascii="仿宋_GB2312" w:eastAsia="仿宋_GB2312" w:hAnsi="仿宋_GB2312" w:cs="Times New Roman" w:hint="eastAsia"/>
            <w:sz w:val="32"/>
            <w:szCs w:val="20"/>
          </w:rPr>
          <w:t>http://www.gdhrss.gov.cn/zyjsrc）</w:t>
        </w:r>
      </w:hyperlink>
      <w:r w:rsidRPr="00873EF5">
        <w:rPr>
          <w:rFonts w:ascii="仿宋_GB2312" w:eastAsia="仿宋_GB2312" w:hAnsi="仿宋_GB2312" w:cs="Times New Roman" w:hint="eastAsia"/>
          <w:sz w:val="32"/>
          <w:szCs w:val="20"/>
        </w:rPr>
        <w:t>同时</w:t>
      </w:r>
      <w:r w:rsidR="00C96481">
        <w:rPr>
          <w:rFonts w:ascii="仿宋_GB2312" w:eastAsia="仿宋_GB2312" w:hAnsi="仿宋_GB2312" w:cs="Times New Roman" w:hint="eastAsia"/>
          <w:sz w:val="32"/>
          <w:szCs w:val="20"/>
        </w:rPr>
        <w:t>提交电子材料。网上申报有关事项请咨询各地市</w:t>
      </w:r>
      <w:proofErr w:type="gramStart"/>
      <w:r w:rsidR="00C96481">
        <w:rPr>
          <w:rFonts w:ascii="仿宋_GB2312" w:eastAsia="仿宋_GB2312" w:hAnsi="仿宋_GB2312" w:cs="Times New Roman" w:hint="eastAsia"/>
          <w:sz w:val="32"/>
          <w:szCs w:val="20"/>
        </w:rPr>
        <w:t>人社部门</w:t>
      </w:r>
      <w:proofErr w:type="gramEnd"/>
      <w:r w:rsidR="00C96481">
        <w:rPr>
          <w:rFonts w:ascii="仿宋_GB2312" w:eastAsia="仿宋_GB2312" w:hAnsi="仿宋_GB2312" w:cs="Times New Roman" w:hint="eastAsia"/>
          <w:sz w:val="32"/>
          <w:szCs w:val="20"/>
        </w:rPr>
        <w:t>或申报系统</w:t>
      </w:r>
      <w:r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业务咨询电</w:t>
      </w:r>
      <w:r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lastRenderedPageBreak/>
        <w:t>话（</w:t>
      </w:r>
      <w:r w:rsidRPr="005C667E">
        <w:rPr>
          <w:rFonts w:ascii="仿宋_GB2312" w:eastAsia="仿宋_GB2312" w:hAnsi="仿宋_GB2312" w:cs="Times New Roman"/>
          <w:color w:val="000000" w:themeColor="text1"/>
          <w:sz w:val="32"/>
          <w:szCs w:val="20"/>
        </w:rPr>
        <w:t>020-83354905</w:t>
      </w:r>
      <w:r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）。</w:t>
      </w:r>
    </w:p>
    <w:p w:rsidR="00B21E44" w:rsidRDefault="00B21E44" w:rsidP="00DD6A11">
      <w:pPr>
        <w:ind w:firstLineChars="200" w:firstLine="640"/>
        <w:rPr>
          <w:rFonts w:ascii="仿宋_GB2312" w:eastAsia="仿宋_GB2312" w:hAnsi="仿宋_GB2312" w:cs="Times New Roman"/>
          <w:color w:val="000000" w:themeColor="text1"/>
          <w:sz w:val="32"/>
          <w:szCs w:val="20"/>
        </w:rPr>
      </w:pPr>
      <w:r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因广州</w:t>
      </w:r>
      <w:r w:rsidR="00E12125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市</w:t>
      </w:r>
      <w:proofErr w:type="gramStart"/>
      <w:r w:rsidR="00E12125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人社局</w:t>
      </w:r>
      <w:proofErr w:type="gramEnd"/>
      <w:r w:rsidR="00D36A7E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设有专门</w:t>
      </w:r>
      <w:r w:rsidR="00E12125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的职称系统，</w:t>
      </w:r>
      <w:r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广州地区的申报人员</w:t>
      </w:r>
      <w:r w:rsidR="00E12125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需</w:t>
      </w:r>
      <w:r w:rsidR="00F112C6" w:rsidRPr="00F112C6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在准备书面材料及在广东省专业技术人才职称管理系统申报外，</w:t>
      </w:r>
      <w:r w:rsidR="00E12125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按照</w:t>
      </w:r>
      <w:r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广州</w:t>
      </w:r>
      <w:r w:rsidR="00E12125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市</w:t>
      </w:r>
      <w:proofErr w:type="gramStart"/>
      <w:r w:rsidR="00E12125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人社局</w:t>
      </w:r>
      <w:proofErr w:type="gramEnd"/>
      <w:r w:rsidR="00E12125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的要求</w:t>
      </w:r>
      <w:r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在其</w:t>
      </w:r>
      <w:r w:rsidRPr="00B21E44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门户网站（网址：www.hrssgz.gov.cn）网上办事大厅窗口中进入“职称业务申报与管理系统”进行网上申报，详情请致电广州市专业技术资格评价中心咨询：020-83551200、83553813。</w:t>
      </w:r>
    </w:p>
    <w:p w:rsidR="00DD6A11" w:rsidRDefault="00DD6A11" w:rsidP="00DD6A11">
      <w:pPr>
        <w:ind w:firstLineChars="200" w:firstLine="640"/>
        <w:rPr>
          <w:rFonts w:ascii="楷体_GB2312" w:eastAsia="楷体_GB2312" w:hAnsi="黑体" w:cs="仿宋_GB2312"/>
          <w:sz w:val="32"/>
          <w:szCs w:val="32"/>
          <w:lang w:val="zh-CN"/>
        </w:rPr>
      </w:pPr>
      <w:r>
        <w:rPr>
          <w:rFonts w:ascii="楷体_GB2312" w:eastAsia="楷体_GB2312" w:hAnsi="黑体" w:cs="仿宋_GB2312" w:hint="eastAsia"/>
          <w:sz w:val="32"/>
          <w:szCs w:val="32"/>
          <w:lang w:val="zh-CN"/>
        </w:rPr>
        <w:t>（二）律师事务所审核和评前公示</w:t>
      </w:r>
    </w:p>
    <w:p w:rsidR="00E00A36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 w:rsidR="00E00A3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律师事务所审查</w:t>
      </w:r>
    </w:p>
    <w:p w:rsidR="00DD6A11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申报律师所在律师事务所要认真审查申报材料的合法性、真实性、完整性和时效性并做好评前公示工作。对不符合申报条件的材料，应注明原因退回，并及时告知申报人。</w:t>
      </w:r>
    </w:p>
    <w:p w:rsidR="00E00A36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 w:rsidR="00CA36A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．</w:t>
      </w:r>
      <w:r w:rsidR="00E00A36" w:rsidRPr="00E00A3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评前公示</w:t>
      </w:r>
    </w:p>
    <w:p w:rsidR="00DD6A11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律师事务所审核完毕后要按规定将申报材料，特别是《高（中）级专业技术资格申报人基本情况及评审登记表》（</w:t>
      </w:r>
      <w:r>
        <w:rPr>
          <w:rFonts w:ascii="仿宋_GB2312" w:eastAsia="仿宋_GB2312" w:hAnsi="仿宋_GB2312" w:cs="Times New Roman" w:hint="eastAsia"/>
          <w:sz w:val="32"/>
          <w:szCs w:val="20"/>
        </w:rPr>
        <w:t>申报评审表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三）、律师事务所的投诉受理部门及电话以及</w:t>
      </w:r>
      <w:r w:rsidR="00A3524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高评委</w:t>
      </w:r>
      <w:r w:rsidR="003D3468" w:rsidRPr="003D346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办公室</w:t>
      </w:r>
      <w:r w:rsidRPr="003D346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投诉受理电话（020-</w:t>
      </w:r>
      <w:r w:rsidR="003D3468" w:rsidRPr="003D3468">
        <w:rPr>
          <w:rFonts w:ascii="仿宋_GB2312" w:eastAsia="仿宋_GB2312" w:hAnsi="宋体" w:cs="宋体"/>
          <w:color w:val="000000"/>
          <w:kern w:val="0"/>
          <w:sz w:val="32"/>
          <w:szCs w:val="32"/>
        </w:rPr>
        <w:t>6682694</w:t>
      </w:r>
      <w:r w:rsidR="00301AE0">
        <w:rPr>
          <w:rFonts w:ascii="仿宋_GB2312" w:eastAsia="仿宋_GB2312" w:hAnsi="宋体" w:cs="宋体"/>
          <w:color w:val="000000"/>
          <w:kern w:val="0"/>
          <w:sz w:val="32"/>
          <w:szCs w:val="32"/>
        </w:rPr>
        <w:t>0</w:t>
      </w:r>
      <w:r w:rsidRPr="003D346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同时在单位显著位置张榜和律师事务所网站首页进行公示。其他材料放置在单位会议室等公共场所，以供查验。评前公示时间不少于7个工作日。</w:t>
      </w:r>
    </w:p>
    <w:p w:rsidR="00E00A36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 w:rsidR="00E00A3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．公示结束后</w:t>
      </w:r>
    </w:p>
    <w:p w:rsidR="00DD6A11" w:rsidRPr="003D3468" w:rsidRDefault="00DD6A11" w:rsidP="00DD6A11">
      <w:pPr>
        <w:ind w:firstLineChars="200"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由律师事务所在《广东省专业技术人员申报专业技术资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格评前公示情况表》（申报评审表</w:t>
      </w:r>
      <w:r w:rsidR="00165A8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）和《高（中）级专业技术资格申报人基本情况及评审登记表》（申报评审表</w:t>
      </w:r>
      <w:r w:rsidR="00165A8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）上加具意见并加盖公章，作为申报材料一并报送所在地市主管部门</w:t>
      </w:r>
      <w:r w:rsidR="00F74F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</w:t>
      </w:r>
      <w:r w:rsidR="00F74F49"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市司法局</w:t>
      </w:r>
      <w:r w:rsidR="00C33894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或市律协</w:t>
      </w:r>
      <w:r w:rsidR="00F74F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 w:rsidRPr="003D3468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。</w:t>
      </w:r>
    </w:p>
    <w:p w:rsidR="00DD6A11" w:rsidRPr="003D3468" w:rsidRDefault="00DD6A11" w:rsidP="00DD6A11">
      <w:pPr>
        <w:ind w:firstLineChars="200" w:firstLine="640"/>
        <w:rPr>
          <w:rFonts w:ascii="楷体_GB2312" w:eastAsia="楷体_GB2312" w:hAnsi="宋体" w:cs="宋体"/>
          <w:bCs/>
          <w:color w:val="000000" w:themeColor="text1"/>
          <w:kern w:val="0"/>
          <w:sz w:val="32"/>
          <w:szCs w:val="32"/>
        </w:rPr>
      </w:pPr>
      <w:r w:rsidRPr="003D3468">
        <w:rPr>
          <w:rFonts w:ascii="楷体_GB2312" w:eastAsia="楷体_GB2312" w:hAnsi="宋体" w:cs="宋体" w:hint="eastAsia"/>
          <w:bCs/>
          <w:color w:val="000000" w:themeColor="text1"/>
          <w:kern w:val="0"/>
          <w:sz w:val="32"/>
          <w:szCs w:val="32"/>
        </w:rPr>
        <w:t>（三）各市受理部门初审</w:t>
      </w:r>
    </w:p>
    <w:p w:rsidR="00E00A36" w:rsidRDefault="00DD6A11" w:rsidP="00DD6A11">
      <w:pPr>
        <w:ind w:firstLineChars="200" w:firstLine="640"/>
        <w:rPr>
          <w:rFonts w:ascii="仿宋_GB2312" w:eastAsia="仿宋_GB2312" w:hAnsi="仿宋_GB2312" w:cs="Times New Roman"/>
          <w:color w:val="000000" w:themeColor="text1"/>
          <w:sz w:val="32"/>
          <w:szCs w:val="20"/>
        </w:rPr>
      </w:pPr>
      <w:r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1.</w:t>
      </w:r>
      <w:r w:rsidR="00E00A36" w:rsidRPr="00E00A36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 xml:space="preserve"> </w:t>
      </w:r>
      <w:r w:rsidR="00E00A36"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市司法局</w:t>
      </w:r>
      <w:r w:rsidR="00C33894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或市律协</w:t>
      </w:r>
      <w:r w:rsidR="00E00A36"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初审</w:t>
      </w:r>
    </w:p>
    <w:p w:rsidR="00DD6A11" w:rsidRPr="003D3468" w:rsidRDefault="00E21747" w:rsidP="00DD6A11">
      <w:pPr>
        <w:ind w:firstLineChars="200" w:firstLine="640"/>
        <w:rPr>
          <w:rFonts w:ascii="仿宋_GB2312" w:eastAsia="仿宋_GB2312" w:hAnsi="仿宋_GB2312" w:cs="Times New Roman"/>
          <w:color w:val="000000" w:themeColor="text1"/>
          <w:sz w:val="32"/>
          <w:szCs w:val="20"/>
        </w:rPr>
      </w:pPr>
      <w:r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申报人按要求一次性将全部申报评审材料提交所在</w:t>
      </w:r>
      <w:r w:rsidR="00DD6A11"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市司法局</w:t>
      </w:r>
      <w:r w:rsidR="00C33894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或市律协</w:t>
      </w:r>
      <w:r w:rsidR="00DD6A11"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进行初审，并由市</w:t>
      </w:r>
      <w:r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司法局</w:t>
      </w:r>
      <w:r w:rsidR="00C33894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或市律协</w:t>
      </w:r>
      <w:r w:rsidR="00DD6A11"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在各申报评审用表显示“上级主管部门审核意见”处</w:t>
      </w:r>
      <w:r w:rsidR="00DD6A11" w:rsidRPr="003D3468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加具意见并加盖公章。</w:t>
      </w:r>
      <w:r w:rsidR="00DD6A11"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对不符合条件的律师，各市司法局</w:t>
      </w:r>
      <w:r w:rsidR="00C33894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或市律协</w:t>
      </w:r>
      <w:r w:rsidR="00DD6A11"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应及时告知申请人，并说明理由和退回材料原件。</w:t>
      </w:r>
    </w:p>
    <w:p w:rsidR="00E00A36" w:rsidRDefault="00DD6A11" w:rsidP="00DD6A11">
      <w:pPr>
        <w:ind w:firstLineChars="200" w:firstLine="640"/>
        <w:rPr>
          <w:rFonts w:ascii="仿宋_GB2312" w:eastAsia="仿宋_GB2312" w:hAnsi="仿宋_GB2312" w:cs="Times New Roman"/>
          <w:color w:val="000000" w:themeColor="text1"/>
          <w:sz w:val="32"/>
          <w:szCs w:val="20"/>
        </w:rPr>
      </w:pPr>
      <w:r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2.</w:t>
      </w:r>
      <w:r w:rsidR="00E00A36" w:rsidRPr="00E00A36"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 xml:space="preserve"> </w:t>
      </w:r>
      <w:proofErr w:type="gramStart"/>
      <w:r w:rsidR="00E00A36"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市人社部门</w:t>
      </w:r>
      <w:proofErr w:type="gramEnd"/>
      <w:r w:rsidR="00E00A36"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（市</w:t>
      </w:r>
      <w:proofErr w:type="gramStart"/>
      <w:r w:rsidR="00E00A36"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人社局</w:t>
      </w:r>
      <w:proofErr w:type="gramEnd"/>
      <w:r w:rsidR="00E00A36"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）</w:t>
      </w:r>
      <w:r w:rsidR="00E00A36">
        <w:rPr>
          <w:rFonts w:ascii="仿宋_GB2312" w:eastAsia="仿宋_GB2312" w:hAnsi="仿宋_GB2312" w:cs="Times New Roman" w:hint="eastAsia"/>
          <w:sz w:val="32"/>
          <w:szCs w:val="20"/>
        </w:rPr>
        <w:t>审核</w:t>
      </w:r>
    </w:p>
    <w:p w:rsidR="00DD6A11" w:rsidRDefault="00DD6A11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在市司法局</w:t>
      </w:r>
      <w:r w:rsidR="00C33894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或市律协</w:t>
      </w:r>
      <w:r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进行初审后申报人按要求一次</w:t>
      </w:r>
      <w:r>
        <w:rPr>
          <w:rFonts w:ascii="仿宋_GB2312" w:eastAsia="仿宋_GB2312" w:hAnsi="仿宋_GB2312" w:cs="Times New Roman" w:hint="eastAsia"/>
          <w:sz w:val="32"/>
          <w:szCs w:val="20"/>
        </w:rPr>
        <w:t>性将全部申报评审材料提交所在</w:t>
      </w: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市</w:t>
      </w:r>
      <w:proofErr w:type="gramStart"/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人社部门</w:t>
      </w:r>
      <w:proofErr w:type="gramEnd"/>
      <w:r>
        <w:rPr>
          <w:rFonts w:ascii="仿宋_GB2312" w:eastAsia="仿宋_GB2312" w:hAnsi="仿宋_GB2312" w:cs="Times New Roman" w:hint="eastAsia"/>
          <w:sz w:val="32"/>
          <w:szCs w:val="20"/>
        </w:rPr>
        <w:t>进行审核，并由</w:t>
      </w: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市</w:t>
      </w:r>
      <w:proofErr w:type="gramStart"/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人社部门</w:t>
      </w:r>
      <w:proofErr w:type="gramEnd"/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在</w:t>
      </w:r>
      <w:r>
        <w:rPr>
          <w:rFonts w:ascii="仿宋_GB2312" w:eastAsia="仿宋_GB2312" w:hAnsi="仿宋_GB2312" w:cs="Times New Roman" w:hint="eastAsia"/>
          <w:sz w:val="32"/>
          <w:szCs w:val="20"/>
        </w:rPr>
        <w:t>各申报评审用表显示</w:t>
      </w: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“市（省直主管部门）人事部门审核意见”处加具意见并加盖公章。</w:t>
      </w:r>
      <w:r>
        <w:rPr>
          <w:rFonts w:ascii="仿宋_GB2312" w:eastAsia="仿宋_GB2312" w:hAnsi="仿宋_GB2312" w:cs="Times New Roman" w:hint="eastAsia"/>
          <w:sz w:val="32"/>
          <w:szCs w:val="20"/>
        </w:rPr>
        <w:t>对不符合条件的律师，各市</w:t>
      </w:r>
      <w:proofErr w:type="gramStart"/>
      <w:r w:rsidR="00B87782"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人社部门</w:t>
      </w:r>
      <w:proofErr w:type="gramEnd"/>
      <w:r>
        <w:rPr>
          <w:rFonts w:ascii="仿宋_GB2312" w:eastAsia="仿宋_GB2312" w:hAnsi="仿宋_GB2312" w:cs="Times New Roman" w:hint="eastAsia"/>
          <w:sz w:val="32"/>
          <w:szCs w:val="20"/>
        </w:rPr>
        <w:t>将退回材料原件。</w:t>
      </w:r>
    </w:p>
    <w:p w:rsidR="00DD6A11" w:rsidRDefault="00DD6A11" w:rsidP="00DD6A11">
      <w:pPr>
        <w:ind w:firstLineChars="200" w:firstLine="640"/>
        <w:rPr>
          <w:rFonts w:ascii="楷体_GB2312" w:eastAsia="楷体_GB2312" w:hAnsi="宋体" w:cs="宋体"/>
          <w:bCs/>
          <w:color w:val="000000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（四）</w:t>
      </w:r>
      <w:r w:rsidR="004E7968"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省高评委</w:t>
      </w:r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办公室</w:t>
      </w:r>
      <w:r w:rsidR="00E00A36"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收集并</w:t>
      </w:r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审核</w:t>
      </w:r>
      <w:r w:rsidR="00E00A36"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材料</w:t>
      </w:r>
    </w:p>
    <w:p w:rsidR="00DD6A11" w:rsidRDefault="00A3524D" w:rsidP="00DD6A11">
      <w:pPr>
        <w:pStyle w:val="a3"/>
        <w:ind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高评委</w:t>
      </w:r>
      <w:r w:rsidR="00DD6A11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办公室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设在省律协秘书处，负责收集审核申报材料，重点审查申报材料是否齐全以及申报人是否符合评审条件。</w:t>
      </w:r>
      <w:r w:rsidR="00747946" w:rsidRPr="00747946">
        <w:rPr>
          <w:rFonts w:ascii="仿宋_GB2312" w:eastAsia="仿宋_GB2312" w:hAnsi="仿宋_GB2312" w:cs="Times New Roman" w:hint="eastAsia"/>
          <w:sz w:val="32"/>
          <w:szCs w:val="20"/>
        </w:rPr>
        <w:t>请申报人员携带书面材料及相应原件报送至</w:t>
      </w:r>
      <w:r w:rsidR="004E7968">
        <w:rPr>
          <w:rFonts w:ascii="仿宋_GB2312" w:eastAsia="仿宋_GB2312" w:hAnsi="仿宋_GB2312" w:cs="Times New Roman" w:hint="eastAsia"/>
          <w:sz w:val="32"/>
          <w:szCs w:val="20"/>
        </w:rPr>
        <w:t>省高评委</w:t>
      </w:r>
      <w:r w:rsidR="00747946" w:rsidRPr="00747946">
        <w:rPr>
          <w:rFonts w:ascii="仿宋_GB2312" w:eastAsia="仿宋_GB2312" w:hAnsi="仿宋_GB2312" w:cs="Times New Roman" w:hint="eastAsia"/>
          <w:sz w:val="32"/>
          <w:szCs w:val="20"/>
        </w:rPr>
        <w:t>办公室。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凡有以下情形之一的，不予受理：（1）不符合评审条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lastRenderedPageBreak/>
        <w:t>件；（2）不符合填写规范；（3）不按规定时间、程序报送；（4）未经或未按规定进行公示；（5）其它不符合职称政策规定的。</w:t>
      </w:r>
      <w:r w:rsidR="00DD6A11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高评委办公室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对于不符合条件的律师，向其说明理由，并退回申请资料的原件。</w:t>
      </w:r>
    </w:p>
    <w:p w:rsidR="00DD6A11" w:rsidRDefault="00DD6A11" w:rsidP="00DD6A11">
      <w:pPr>
        <w:ind w:firstLineChars="200" w:firstLine="640"/>
        <w:rPr>
          <w:rFonts w:ascii="楷体_GB2312" w:eastAsia="楷体_GB2312" w:hAnsi="宋体" w:cs="宋体"/>
          <w:bCs/>
          <w:color w:val="000000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（五）</w:t>
      </w:r>
      <w:r w:rsidR="004E7968"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省高评委</w:t>
      </w:r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评审</w:t>
      </w:r>
    </w:p>
    <w:p w:rsidR="00DD6A11" w:rsidRDefault="00DD6A11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根据《广东省高、中级专业技术资格评审委员会评审委员库管理暂行办法》（粤人发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〔2003〕</w:t>
      </w:r>
      <w:r>
        <w:rPr>
          <w:rFonts w:ascii="仿宋_GB2312" w:eastAsia="仿宋_GB2312" w:hAnsi="仿宋_GB2312" w:cs="Times New Roman" w:hint="eastAsia"/>
          <w:sz w:val="32"/>
          <w:szCs w:val="20"/>
        </w:rPr>
        <w:t>101号文）和粤人发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〔2007〕197号文</w:t>
      </w:r>
      <w:r>
        <w:rPr>
          <w:rFonts w:ascii="仿宋_GB2312" w:eastAsia="仿宋_GB2312" w:hAnsi="仿宋_GB2312" w:cs="Times New Roman" w:hint="eastAsia"/>
          <w:sz w:val="32"/>
          <w:szCs w:val="20"/>
        </w:rPr>
        <w:t>有关规定从评委库随机抽取确定评委会成员，并在确定评委会成员后五天内召开评审工作会议，经过评委现场审核申报材料、评议、无记名投票等程序确定评审结果。</w:t>
      </w:r>
    </w:p>
    <w:p w:rsidR="00DD6A11" w:rsidRDefault="00DD6A11" w:rsidP="00DD6A11">
      <w:pPr>
        <w:ind w:firstLineChars="200" w:firstLine="640"/>
        <w:rPr>
          <w:rFonts w:ascii="楷体_GB2312" w:eastAsia="楷体_GB2312" w:hAnsi="宋体" w:cs="宋体"/>
          <w:bCs/>
          <w:color w:val="000000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（六）</w:t>
      </w:r>
      <w:r w:rsidR="00E00A36"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评后</w:t>
      </w:r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公示</w:t>
      </w:r>
    </w:p>
    <w:p w:rsidR="00E00A36" w:rsidRDefault="004E7968" w:rsidP="00066D41">
      <w:pPr>
        <w:ind w:firstLine="63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省高评委</w:t>
      </w:r>
      <w:r w:rsidR="00DD6A11">
        <w:rPr>
          <w:rFonts w:ascii="仿宋_GB2312" w:eastAsia="仿宋_GB2312" w:hAnsi="仿宋_GB2312" w:hint="eastAsia"/>
          <w:sz w:val="32"/>
        </w:rPr>
        <w:t>办公室将评审结果告知申报人所在单位。对</w:t>
      </w:r>
      <w:r>
        <w:rPr>
          <w:rFonts w:ascii="仿宋_GB2312" w:eastAsia="仿宋_GB2312" w:hAnsi="仿宋_GB2312" w:hint="eastAsia"/>
          <w:sz w:val="32"/>
        </w:rPr>
        <w:t>省高评委</w:t>
      </w:r>
      <w:r w:rsidR="00DD6A11">
        <w:rPr>
          <w:rFonts w:ascii="仿宋_GB2312" w:eastAsia="仿宋_GB2312" w:hAnsi="仿宋_GB2312" w:hint="eastAsia"/>
          <w:sz w:val="32"/>
        </w:rPr>
        <w:t>通过职称评审的申报人，由申报人所在律师事务所按规定进行为期7个工作日的</w:t>
      </w:r>
      <w:r w:rsidR="00584116">
        <w:rPr>
          <w:rFonts w:ascii="仿宋_GB2312" w:eastAsia="仿宋_GB2312" w:hAnsi="仿宋_GB2312" w:hint="eastAsia"/>
          <w:sz w:val="32"/>
        </w:rPr>
        <w:t>公示。</w:t>
      </w:r>
    </w:p>
    <w:p w:rsidR="00E00A36" w:rsidRDefault="00E00A36" w:rsidP="00066D41">
      <w:pPr>
        <w:ind w:firstLine="630"/>
        <w:rPr>
          <w:rFonts w:ascii="仿宋_GB2312" w:eastAsia="仿宋_GB2312" w:hAnsi="仿宋_GB2312"/>
          <w:sz w:val="32"/>
        </w:rPr>
      </w:pPr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（七）</w:t>
      </w:r>
      <w:proofErr w:type="gramStart"/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人社部门</w:t>
      </w:r>
      <w:proofErr w:type="gramEnd"/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审核发证</w:t>
      </w:r>
    </w:p>
    <w:p w:rsidR="00982152" w:rsidRPr="00982152" w:rsidRDefault="00584116" w:rsidP="00982152">
      <w:pPr>
        <w:ind w:firstLine="63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经公示无异议后，高评委办公室将相关材料报省</w:t>
      </w:r>
      <w:proofErr w:type="gramStart"/>
      <w:r>
        <w:rPr>
          <w:rFonts w:ascii="仿宋_GB2312" w:eastAsia="仿宋_GB2312" w:hAnsi="仿宋_GB2312" w:hint="eastAsia"/>
          <w:sz w:val="32"/>
        </w:rPr>
        <w:t>人社厅</w:t>
      </w:r>
      <w:proofErr w:type="gramEnd"/>
      <w:r>
        <w:rPr>
          <w:rFonts w:ascii="仿宋_GB2312" w:eastAsia="仿宋_GB2312" w:hAnsi="仿宋_GB2312" w:hint="eastAsia"/>
          <w:sz w:val="32"/>
        </w:rPr>
        <w:t>审核确认</w:t>
      </w:r>
      <w:r w:rsidR="00DD6A11">
        <w:rPr>
          <w:rFonts w:ascii="仿宋_GB2312" w:eastAsia="仿宋_GB2312" w:hAnsi="仿宋_GB2312" w:hint="eastAsia"/>
          <w:sz w:val="32"/>
        </w:rPr>
        <w:t>。</w:t>
      </w:r>
      <w:r w:rsidR="00C973BF">
        <w:rPr>
          <w:rFonts w:ascii="仿宋_GB2312" w:eastAsia="仿宋_GB2312" w:hAnsi="仿宋_GB2312" w:hint="eastAsia"/>
          <w:sz w:val="32"/>
        </w:rPr>
        <w:t>原则上</w:t>
      </w:r>
      <w:r>
        <w:rPr>
          <w:rFonts w:ascii="仿宋_GB2312" w:eastAsia="仿宋_GB2312" w:hAnsi="仿宋_GB2312" w:hint="eastAsia"/>
          <w:sz w:val="32"/>
        </w:rPr>
        <w:t>高级律师证书由省</w:t>
      </w:r>
      <w:proofErr w:type="gramStart"/>
      <w:r>
        <w:rPr>
          <w:rFonts w:ascii="仿宋_GB2312" w:eastAsia="仿宋_GB2312" w:hAnsi="仿宋_GB2312" w:hint="eastAsia"/>
          <w:sz w:val="32"/>
        </w:rPr>
        <w:t>人社厅</w:t>
      </w:r>
      <w:proofErr w:type="gramEnd"/>
      <w:r>
        <w:rPr>
          <w:rFonts w:ascii="仿宋_GB2312" w:eastAsia="仿宋_GB2312" w:hAnsi="仿宋_GB2312" w:hint="eastAsia"/>
          <w:sz w:val="32"/>
        </w:rPr>
        <w:t>发证，中级律师证书</w:t>
      </w:r>
      <w:r w:rsidR="00982152">
        <w:rPr>
          <w:rFonts w:ascii="仿宋_GB2312" w:eastAsia="仿宋_GB2312" w:hAnsi="仿宋_GB2312" w:hint="eastAsia"/>
          <w:sz w:val="32"/>
        </w:rPr>
        <w:t>由</w:t>
      </w:r>
      <w:r w:rsidR="00C33894">
        <w:rPr>
          <w:rFonts w:ascii="仿宋_GB2312" w:eastAsia="仿宋_GB2312" w:hAnsi="仿宋_GB2312" w:hint="eastAsia"/>
          <w:sz w:val="32"/>
        </w:rPr>
        <w:t>省</w:t>
      </w:r>
      <w:r w:rsidR="00982152">
        <w:rPr>
          <w:rFonts w:ascii="仿宋_GB2312" w:eastAsia="仿宋_GB2312" w:hAnsi="仿宋_GB2312" w:hint="eastAsia"/>
          <w:sz w:val="32"/>
        </w:rPr>
        <w:t>高评委办公室</w:t>
      </w:r>
      <w:r w:rsidR="00982152" w:rsidRPr="00982152">
        <w:rPr>
          <w:rFonts w:ascii="仿宋_GB2312" w:eastAsia="仿宋_GB2312" w:hAnsi="仿宋_GB2312" w:hint="eastAsia"/>
          <w:sz w:val="32"/>
        </w:rPr>
        <w:t>负责</w:t>
      </w:r>
      <w:r w:rsidR="00C33894">
        <w:rPr>
          <w:rFonts w:ascii="仿宋_GB2312" w:eastAsia="仿宋_GB2312" w:hAnsi="仿宋_GB2312" w:hint="eastAsia"/>
          <w:sz w:val="32"/>
        </w:rPr>
        <w:t>发放</w:t>
      </w:r>
      <w:r w:rsidR="00982152">
        <w:rPr>
          <w:rFonts w:ascii="仿宋_GB2312" w:eastAsia="仿宋_GB2312" w:hAnsi="仿宋_GB2312" w:hint="eastAsia"/>
          <w:sz w:val="32"/>
        </w:rPr>
        <w:t>。</w:t>
      </w:r>
    </w:p>
    <w:p w:rsidR="00DD6A11" w:rsidRDefault="00DD6A11" w:rsidP="00982152">
      <w:pPr>
        <w:ind w:firstLine="630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五、职称评审收费标准</w:t>
      </w:r>
    </w:p>
    <w:p w:rsidR="00DD6A11" w:rsidRDefault="00A3524D" w:rsidP="00DD6A11">
      <w:pPr>
        <w:pStyle w:val="a3"/>
        <w:ind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高评委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办公室对审核符合条件的申报人，收取评审费用，费用标准按《关于转发省物价局、省财政厅〈关于调整专业技术资格评审费标准的复函〉的通知》（粤人发</w:t>
      </w:r>
      <w:r w:rsidR="00DD6A1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〔2007〕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35号）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lastRenderedPageBreak/>
        <w:t>规定为：</w:t>
      </w:r>
    </w:p>
    <w:p w:rsidR="00DD6A11" w:rsidRDefault="00DD6A11" w:rsidP="00DD6A11">
      <w:pPr>
        <w:pStyle w:val="a3"/>
        <w:numPr>
          <w:ilvl w:val="0"/>
          <w:numId w:val="3"/>
        </w:numPr>
        <w:ind w:firstLineChars="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申报高级（一级和二级）资格职称的580元/人；</w:t>
      </w:r>
    </w:p>
    <w:p w:rsidR="00DD6A11" w:rsidRDefault="00DD6A11" w:rsidP="00DD6A11">
      <w:pPr>
        <w:pStyle w:val="a3"/>
        <w:numPr>
          <w:ilvl w:val="0"/>
          <w:numId w:val="3"/>
        </w:numPr>
        <w:ind w:firstLineChars="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申报中级（三级）资格职称的450元/人。</w:t>
      </w:r>
    </w:p>
    <w:p w:rsidR="00DD6A11" w:rsidRDefault="00DD6A11" w:rsidP="00DD6A11">
      <w:pPr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六、</w:t>
      </w:r>
      <w:r w:rsidR="00165A8D">
        <w:rPr>
          <w:rFonts w:ascii="黑体" w:eastAsia="黑体" w:hAnsi="黑体" w:cs="仿宋_GB2312" w:hint="eastAsia"/>
          <w:bCs/>
          <w:sz w:val="32"/>
          <w:szCs w:val="32"/>
        </w:rPr>
        <w:t>有关政策</w:t>
      </w:r>
    </w:p>
    <w:p w:rsidR="00DD6A11" w:rsidRPr="00D44A00" w:rsidRDefault="00DD6A11" w:rsidP="00D44A00">
      <w:pPr>
        <w:ind w:firstLine="645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1.专业技术人员申报两个系列职称或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转系列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评审，按粤人发〔2007〕197号有关规定执行。其中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属转系列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评审晋升的，还应按规定先取得现岗位（律师）同级别职称</w:t>
      </w:r>
      <w:r w:rsidR="00D44A0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>
        <w:rPr>
          <w:rFonts w:ascii="仿宋_GB2312" w:eastAsia="仿宋_GB2312" w:hAnsi="仿宋_GB2312" w:cs="Times New Roman" w:hint="eastAsia"/>
          <w:sz w:val="32"/>
          <w:szCs w:val="20"/>
        </w:rPr>
        <w:t>专业技术人员转换岗位后在现岗位（律师）工作满一年以上的，可申报现岗位</w:t>
      </w:r>
      <w:r w:rsidR="00165A8D" w:rsidRPr="00165A8D">
        <w:rPr>
          <w:rFonts w:ascii="仿宋_GB2312" w:eastAsia="仿宋_GB2312" w:hAnsi="仿宋_GB2312" w:cs="Times New Roman" w:hint="eastAsia"/>
          <w:sz w:val="32"/>
          <w:szCs w:val="20"/>
        </w:rPr>
        <w:t>同级别对应职称。</w:t>
      </w:r>
    </w:p>
    <w:p w:rsidR="00DD6A11" w:rsidRPr="00165A8D" w:rsidRDefault="00DD6A11" w:rsidP="00DD6A11">
      <w:pPr>
        <w:ind w:firstLine="645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</w:t>
      </w:r>
      <w:r w:rsidR="00165A8D" w:rsidRPr="00165A8D">
        <w:rPr>
          <w:rFonts w:hint="eastAsia"/>
          <w:color w:val="FF0000"/>
          <w:kern w:val="0"/>
        </w:rPr>
        <w:t xml:space="preserve"> </w:t>
      </w:r>
      <w:r w:rsidR="00165A8D" w:rsidRPr="00165A8D">
        <w:rPr>
          <w:rFonts w:ascii="仿宋_GB2312" w:eastAsia="仿宋_GB2312" w:hAnsi="仿宋_GB2312" w:cs="Times New Roman" w:hint="eastAsia"/>
          <w:sz w:val="32"/>
          <w:szCs w:val="20"/>
        </w:rPr>
        <w:t>按照中共中央办公厅、国务院办公厅《关于深化职称制度改革的意见》（中办发〔2016〕77号）规定，具有国家公务员身份人员不得参加各种各类专业技术人才职称评审。</w:t>
      </w:r>
    </w:p>
    <w:p w:rsidR="00165A8D" w:rsidRPr="00165A8D" w:rsidRDefault="00DD6A11" w:rsidP="00165A8D">
      <w:pPr>
        <w:spacing w:line="580" w:lineRule="exact"/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165A8D">
        <w:rPr>
          <w:rFonts w:ascii="仿宋_GB2312" w:eastAsia="仿宋_GB2312" w:hAnsi="仿宋_GB2312" w:cs="Times New Roman" w:hint="eastAsia"/>
          <w:sz w:val="32"/>
          <w:szCs w:val="20"/>
        </w:rPr>
        <w:t>3.</w:t>
      </w:r>
      <w:r w:rsidR="00165A8D" w:rsidRPr="00165A8D">
        <w:rPr>
          <w:rFonts w:ascii="仿宋_GB2312" w:eastAsia="仿宋_GB2312" w:hAnsi="仿宋_GB2312" w:cs="Times New Roman" w:hint="eastAsia"/>
          <w:sz w:val="32"/>
          <w:szCs w:val="20"/>
        </w:rPr>
        <w:t xml:space="preserve"> 我省对口</w:t>
      </w:r>
      <w:proofErr w:type="gramStart"/>
      <w:r w:rsidR="00165A8D" w:rsidRPr="00165A8D">
        <w:rPr>
          <w:rFonts w:ascii="仿宋_GB2312" w:eastAsia="仿宋_GB2312" w:hAnsi="仿宋_GB2312" w:cs="Times New Roman" w:hint="eastAsia"/>
          <w:sz w:val="32"/>
          <w:szCs w:val="20"/>
        </w:rPr>
        <w:t>援疆援藏援川</w:t>
      </w:r>
      <w:proofErr w:type="gramEnd"/>
      <w:r w:rsidR="00165A8D" w:rsidRPr="00165A8D">
        <w:rPr>
          <w:rFonts w:ascii="仿宋_GB2312" w:eastAsia="仿宋_GB2312" w:hAnsi="仿宋_GB2312" w:cs="Times New Roman" w:hint="eastAsia"/>
          <w:sz w:val="32"/>
          <w:szCs w:val="20"/>
        </w:rPr>
        <w:t>的专业技术人员，援助时间</w:t>
      </w:r>
      <w:r w:rsidR="00165A8D" w:rsidRPr="00165A8D">
        <w:rPr>
          <w:rFonts w:ascii="仿宋_GB2312" w:eastAsia="仿宋_GB2312" w:hAnsi="仿宋_GB2312" w:cs="Times New Roman"/>
          <w:sz w:val="32"/>
          <w:szCs w:val="20"/>
        </w:rPr>
        <w:t>1</w:t>
      </w:r>
      <w:r w:rsidR="00165A8D" w:rsidRPr="00165A8D">
        <w:rPr>
          <w:rFonts w:ascii="仿宋_GB2312" w:eastAsia="仿宋_GB2312" w:hAnsi="仿宋_GB2312" w:cs="Times New Roman" w:hint="eastAsia"/>
          <w:sz w:val="32"/>
          <w:szCs w:val="20"/>
        </w:rPr>
        <w:t>年以上的，经人事关系所在单位及其主管部门同意后，可于援助期间在受援地参加职称评审，其所取得资格证书与我省专业技术资格证书同等对待。各单位应予以大力支持，同等条件下优先推荐评审。</w:t>
      </w:r>
    </w:p>
    <w:p w:rsidR="00DD6A11" w:rsidRPr="003D3468" w:rsidRDefault="00DD6A11" w:rsidP="00DD6A11">
      <w:pPr>
        <w:ind w:firstLine="645"/>
        <w:rPr>
          <w:rFonts w:ascii="仿宋_GB2312" w:eastAsia="仿宋_GB2312" w:hAnsi="Arial" w:cs="Arial"/>
          <w:color w:val="000000" w:themeColor="text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4．</w:t>
      </w:r>
      <w:r w:rsidRPr="003D3468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外省专业技术人员委托我省评委会评审的，须提交外省省级</w:t>
      </w:r>
      <w:r w:rsidR="003D3468" w:rsidRPr="003D3468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人社</w:t>
      </w:r>
      <w:r w:rsidRPr="003D3468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  <w:shd w:val="clear" w:color="auto" w:fill="FFFFFF"/>
        </w:rPr>
        <w:t>部门出具的委托函后，评委会方可受理。</w:t>
      </w:r>
    </w:p>
    <w:p w:rsidR="00DD6A11" w:rsidRPr="00F82D98" w:rsidRDefault="00DD6A11" w:rsidP="00DD6A11">
      <w:pPr>
        <w:ind w:firstLine="645"/>
        <w:rPr>
          <w:rFonts w:ascii="黑体" w:eastAsia="黑体" w:hAnsi="黑体" w:cs="Times New Roman"/>
          <w:color w:val="000000" w:themeColor="text1"/>
          <w:sz w:val="32"/>
          <w:szCs w:val="20"/>
        </w:rPr>
      </w:pPr>
      <w:r w:rsidRPr="00F82D98">
        <w:rPr>
          <w:rFonts w:ascii="黑体" w:eastAsia="黑体" w:hAnsi="黑体" w:cs="Times New Roman" w:hint="eastAsia"/>
          <w:color w:val="000000" w:themeColor="text1"/>
          <w:sz w:val="32"/>
          <w:szCs w:val="20"/>
        </w:rPr>
        <w:t>七、相关要求</w:t>
      </w:r>
    </w:p>
    <w:p w:rsidR="00624911" w:rsidRPr="00F82D98" w:rsidRDefault="00DD6A11" w:rsidP="0006394B">
      <w:pPr>
        <w:ind w:firstLine="645"/>
        <w:rPr>
          <w:rFonts w:ascii="仿宋_GB2312" w:eastAsia="仿宋_GB2312" w:hAnsi="仿宋_GB2312" w:cs="Times New Roman"/>
          <w:color w:val="000000" w:themeColor="text1"/>
          <w:sz w:val="32"/>
          <w:szCs w:val="20"/>
        </w:rPr>
      </w:pPr>
      <w:r w:rsidRPr="00F82D9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请各市律协及时将本通知转发各律师事务所，要求律师事务所负责通知本所律师，按要求进行申报。</w:t>
      </w:r>
    </w:p>
    <w:p w:rsidR="00DD6A11" w:rsidRPr="00F82D98" w:rsidRDefault="00DD6A11" w:rsidP="00DD6A11">
      <w:pPr>
        <w:ind w:firstLineChars="200" w:firstLine="640"/>
        <w:rPr>
          <w:rFonts w:ascii="仿宋_GB2312" w:eastAsia="仿宋_GB2312" w:hAnsi="仿宋_GB2312" w:cs="Times New Roman"/>
          <w:color w:val="000000" w:themeColor="text1"/>
          <w:sz w:val="32"/>
          <w:szCs w:val="20"/>
        </w:rPr>
      </w:pPr>
      <w:r w:rsidRPr="00F82D9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lastRenderedPageBreak/>
        <w:t>联系人：何婉琳，电话：020-6682694</w:t>
      </w:r>
      <w:r w:rsidR="00301AE0">
        <w:rPr>
          <w:rFonts w:ascii="仿宋_GB2312" w:eastAsia="仿宋_GB2312" w:hAnsi="仿宋_GB2312" w:cs="Times New Roman"/>
          <w:color w:val="000000" w:themeColor="text1"/>
          <w:sz w:val="32"/>
          <w:szCs w:val="20"/>
        </w:rPr>
        <w:t>0</w:t>
      </w:r>
    </w:p>
    <w:p w:rsidR="00DD6A11" w:rsidRDefault="004E7968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省高评委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办公室地址：广州市天河区华夏路49号津滨腾越大厦北塔12楼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br/>
      </w:r>
    </w:p>
    <w:p w:rsidR="00DD6A11" w:rsidRDefault="00DD6A11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附件：1</w:t>
      </w:r>
      <w:r w:rsidR="00ED37FD">
        <w:rPr>
          <w:rFonts w:ascii="仿宋_GB2312" w:eastAsia="仿宋_GB2312" w:hAnsi="仿宋_GB2312" w:cs="Times New Roman" w:hint="eastAsia"/>
          <w:sz w:val="32"/>
          <w:szCs w:val="20"/>
        </w:rPr>
        <w:t>.</w:t>
      </w:r>
      <w:r>
        <w:rPr>
          <w:rFonts w:ascii="仿宋_GB2312" w:eastAsia="仿宋_GB2312" w:hAnsi="仿宋_GB2312" w:cs="Times New Roman" w:hint="eastAsia"/>
          <w:sz w:val="32"/>
          <w:szCs w:val="20"/>
        </w:rPr>
        <w:t>201</w:t>
      </w:r>
      <w:r w:rsidR="00ED37FD">
        <w:rPr>
          <w:rFonts w:ascii="仿宋_GB2312" w:eastAsia="仿宋_GB2312" w:hAnsi="仿宋_GB2312" w:cs="Times New Roman"/>
          <w:sz w:val="32"/>
          <w:szCs w:val="20"/>
        </w:rPr>
        <w:t>7</w:t>
      </w:r>
      <w:r w:rsidR="00ED37FD">
        <w:rPr>
          <w:rFonts w:ascii="仿宋_GB2312" w:eastAsia="仿宋_GB2312" w:hAnsi="仿宋_GB2312" w:cs="Times New Roman" w:hint="eastAsia"/>
          <w:sz w:val="32"/>
          <w:szCs w:val="20"/>
        </w:rPr>
        <w:t>年度我省律师职称评审资质条件</w:t>
      </w:r>
    </w:p>
    <w:p w:rsidR="00DD6A11" w:rsidRDefault="00DD6A11" w:rsidP="00ED37FD">
      <w:pPr>
        <w:ind w:firstLineChars="500" w:firstLine="160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2.</w:t>
      </w:r>
      <w:r w:rsidR="00ED37FD" w:rsidRPr="00ED37FD">
        <w:rPr>
          <w:rFonts w:ascii="仿宋_GB2312" w:eastAsia="仿宋_GB2312" w:hAnsi="仿宋_GB2312" w:cs="Times New Roman" w:hint="eastAsia"/>
          <w:sz w:val="32"/>
          <w:szCs w:val="20"/>
        </w:rPr>
        <w:t>全国计算机应用能力考试科目</w:t>
      </w:r>
    </w:p>
    <w:p w:rsidR="00DD6A11" w:rsidRDefault="00ED37FD" w:rsidP="00622A54">
      <w:pPr>
        <w:ind w:firstLineChars="500" w:firstLine="160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3.</w:t>
      </w:r>
      <w:r w:rsidRPr="00ED37FD">
        <w:rPr>
          <w:rFonts w:hint="eastAsia"/>
        </w:rPr>
        <w:t xml:space="preserve"> </w:t>
      </w:r>
      <w:r w:rsidRPr="00ED37FD">
        <w:rPr>
          <w:rFonts w:ascii="仿宋_GB2312" w:eastAsia="仿宋_GB2312" w:hAnsi="仿宋_GB2312" w:cs="Times New Roman" w:hint="eastAsia"/>
          <w:sz w:val="32"/>
          <w:szCs w:val="20"/>
        </w:rPr>
        <w:t>律师职称评审材料填报须知</w:t>
      </w:r>
    </w:p>
    <w:p w:rsidR="00A1298A" w:rsidRDefault="00A1298A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</w:p>
    <w:p w:rsidR="00DD6A11" w:rsidRDefault="00453031" w:rsidP="00DD6A11">
      <w:pPr>
        <w:ind w:firstLineChars="1800" w:firstLine="576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Calibri" w:eastAsia="仿宋_GB2312" w:hAnsi="Calibri" w:cs="Calibri"/>
          <w:sz w:val="32"/>
          <w:szCs w:val="20"/>
        </w:rPr>
        <w:t> 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广东省律师协会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br/>
      </w:r>
      <w:r w:rsidR="00DD6A11">
        <w:rPr>
          <w:rFonts w:ascii="Calibri" w:eastAsia="仿宋_GB2312" w:hAnsi="Calibri" w:cs="Calibri"/>
          <w:sz w:val="32"/>
          <w:szCs w:val="20"/>
        </w:rPr>
        <w:t>                                                             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 xml:space="preserve"> </w:t>
      </w:r>
      <w:r w:rsidR="00DD6A11">
        <w:rPr>
          <w:rFonts w:ascii="Calibri" w:eastAsia="仿宋_GB2312" w:hAnsi="Calibri" w:cs="Calibri"/>
          <w:sz w:val="32"/>
          <w:szCs w:val="20"/>
        </w:rPr>
        <w:t>       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 xml:space="preserve">     201</w:t>
      </w:r>
      <w:r w:rsidR="00CA36A6">
        <w:rPr>
          <w:rFonts w:ascii="仿宋_GB2312" w:eastAsia="仿宋_GB2312" w:hAnsi="仿宋_GB2312" w:cs="Times New Roman"/>
          <w:sz w:val="32"/>
          <w:szCs w:val="20"/>
        </w:rPr>
        <w:t>7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年</w:t>
      </w:r>
      <w:r w:rsidR="009E6CA2">
        <w:rPr>
          <w:rFonts w:ascii="仿宋_GB2312" w:eastAsia="仿宋_GB2312" w:hAnsi="仿宋_GB2312" w:cs="Times New Roman"/>
          <w:sz w:val="32"/>
          <w:szCs w:val="20"/>
        </w:rPr>
        <w:t>6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月</w:t>
      </w:r>
      <w:r w:rsidR="00883EA9">
        <w:rPr>
          <w:rFonts w:ascii="仿宋_GB2312" w:eastAsia="仿宋_GB2312" w:hAnsi="仿宋_GB2312" w:cs="Times New Roman"/>
          <w:sz w:val="32"/>
          <w:szCs w:val="20"/>
        </w:rPr>
        <w:t>21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日</w:t>
      </w:r>
    </w:p>
    <w:p w:rsidR="0031153D" w:rsidRDefault="0031153D" w:rsidP="00DD6A11">
      <w:pPr>
        <w:ind w:firstLineChars="1800" w:firstLine="5760"/>
        <w:rPr>
          <w:rFonts w:ascii="仿宋_GB2312" w:eastAsia="仿宋_GB2312" w:hAnsi="仿宋_GB2312" w:cs="Times New Roman"/>
          <w:sz w:val="32"/>
          <w:szCs w:val="20"/>
        </w:rPr>
      </w:pPr>
    </w:p>
    <w:p w:rsidR="0000000E" w:rsidRPr="0031153D" w:rsidRDefault="0000000E"/>
    <w:sectPr w:rsidR="0000000E" w:rsidRPr="0031153D" w:rsidSect="0059268E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0CE" w:rsidRDefault="00C710CE" w:rsidP="006C168F">
      <w:r>
        <w:separator/>
      </w:r>
    </w:p>
  </w:endnote>
  <w:endnote w:type="continuationSeparator" w:id="0">
    <w:p w:rsidR="00C710CE" w:rsidRDefault="00C710CE" w:rsidP="006C1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简标宋">
    <w:panose1 w:val="00000000000000000000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,ˎ̥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0705060"/>
      <w:docPartObj>
        <w:docPartGallery w:val="Page Numbers (Bottom of Page)"/>
        <w:docPartUnique/>
      </w:docPartObj>
    </w:sdtPr>
    <w:sdtEndPr>
      <w:rPr>
        <w:rFonts w:ascii="仿宋" w:eastAsia="仿宋" w:hAnsi="仿宋"/>
        <w:sz w:val="28"/>
        <w:szCs w:val="28"/>
      </w:rPr>
    </w:sdtEndPr>
    <w:sdtContent>
      <w:p w:rsidR="00B84F19" w:rsidRPr="00B84F19" w:rsidRDefault="00B84F19">
        <w:pPr>
          <w:pStyle w:val="a9"/>
          <w:rPr>
            <w:rFonts w:ascii="仿宋" w:eastAsia="仿宋" w:hAnsi="仿宋"/>
            <w:sz w:val="28"/>
            <w:szCs w:val="28"/>
          </w:rPr>
        </w:pPr>
        <w:r w:rsidRPr="003C0371">
          <w:rPr>
            <w:rFonts w:ascii="仿宋_GB2312" w:eastAsia="仿宋_GB2312" w:hAnsi="仿宋" w:hint="eastAsia"/>
            <w:sz w:val="28"/>
            <w:szCs w:val="28"/>
          </w:rPr>
          <w:fldChar w:fldCharType="begin"/>
        </w:r>
        <w:r w:rsidRPr="003C0371">
          <w:rPr>
            <w:rFonts w:ascii="仿宋_GB2312" w:eastAsia="仿宋_GB2312" w:hAnsi="仿宋" w:hint="eastAsia"/>
            <w:sz w:val="28"/>
            <w:szCs w:val="28"/>
          </w:rPr>
          <w:instrText>PAGE   \* MERGEFORMAT</w:instrText>
        </w:r>
        <w:r w:rsidRPr="003C0371">
          <w:rPr>
            <w:rFonts w:ascii="仿宋_GB2312" w:eastAsia="仿宋_GB2312" w:hAnsi="仿宋" w:hint="eastAsia"/>
            <w:sz w:val="28"/>
            <w:szCs w:val="28"/>
          </w:rPr>
          <w:fldChar w:fldCharType="separate"/>
        </w:r>
        <w:r w:rsidR="00567889" w:rsidRPr="00567889">
          <w:rPr>
            <w:rFonts w:ascii="仿宋_GB2312" w:eastAsia="仿宋_GB2312" w:hAnsi="仿宋"/>
            <w:noProof/>
            <w:sz w:val="28"/>
            <w:szCs w:val="28"/>
            <w:lang w:val="zh-CN"/>
          </w:rPr>
          <w:t>-</w:t>
        </w:r>
        <w:r w:rsidR="00567889">
          <w:rPr>
            <w:rFonts w:ascii="仿宋_GB2312" w:eastAsia="仿宋_GB2312" w:hAnsi="仿宋"/>
            <w:noProof/>
            <w:sz w:val="28"/>
            <w:szCs w:val="28"/>
          </w:rPr>
          <w:t xml:space="preserve"> 8 -</w:t>
        </w:r>
        <w:r w:rsidRPr="003C0371">
          <w:rPr>
            <w:rFonts w:ascii="仿宋_GB2312" w:eastAsia="仿宋_GB2312" w:hAnsi="仿宋" w:hint="eastAsia"/>
            <w:sz w:val="28"/>
            <w:szCs w:val="28"/>
          </w:rPr>
          <w:fldChar w:fldCharType="end"/>
        </w:r>
      </w:p>
    </w:sdtContent>
  </w:sdt>
  <w:p w:rsidR="00B84F19" w:rsidRDefault="00B84F1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9988674"/>
      <w:docPartObj>
        <w:docPartGallery w:val="Page Numbers (Bottom of Page)"/>
        <w:docPartUnique/>
      </w:docPartObj>
    </w:sdtPr>
    <w:sdtEndPr>
      <w:rPr>
        <w:rFonts w:ascii="仿宋" w:eastAsia="仿宋" w:hAnsi="仿宋"/>
        <w:sz w:val="28"/>
        <w:szCs w:val="28"/>
      </w:rPr>
    </w:sdtEndPr>
    <w:sdtContent>
      <w:p w:rsidR="006C168F" w:rsidRPr="0059268E" w:rsidRDefault="006C168F" w:rsidP="0059268E">
        <w:pPr>
          <w:pStyle w:val="a9"/>
          <w:jc w:val="right"/>
          <w:rPr>
            <w:rFonts w:ascii="仿宋" w:eastAsia="仿宋" w:hAnsi="仿宋"/>
            <w:sz w:val="28"/>
            <w:szCs w:val="28"/>
          </w:rPr>
        </w:pPr>
        <w:r w:rsidRPr="0059268E">
          <w:rPr>
            <w:rFonts w:ascii="仿宋" w:eastAsia="仿宋" w:hAnsi="仿宋"/>
            <w:sz w:val="28"/>
            <w:szCs w:val="28"/>
          </w:rPr>
          <w:fldChar w:fldCharType="begin"/>
        </w:r>
        <w:r w:rsidRPr="0059268E">
          <w:rPr>
            <w:rFonts w:ascii="仿宋" w:eastAsia="仿宋" w:hAnsi="仿宋"/>
            <w:sz w:val="28"/>
            <w:szCs w:val="28"/>
          </w:rPr>
          <w:instrText>PAGE   \* MERGEFORMAT</w:instrText>
        </w:r>
        <w:r w:rsidRPr="0059268E">
          <w:rPr>
            <w:rFonts w:ascii="仿宋" w:eastAsia="仿宋" w:hAnsi="仿宋"/>
            <w:sz w:val="28"/>
            <w:szCs w:val="28"/>
          </w:rPr>
          <w:fldChar w:fldCharType="separate"/>
        </w:r>
        <w:r w:rsidR="00567889" w:rsidRPr="00567889">
          <w:rPr>
            <w:rFonts w:ascii="仿宋" w:eastAsia="仿宋" w:hAnsi="仿宋"/>
            <w:noProof/>
            <w:sz w:val="28"/>
            <w:szCs w:val="28"/>
            <w:lang w:val="zh-CN"/>
          </w:rPr>
          <w:t>-</w:t>
        </w:r>
        <w:r w:rsidR="00567889">
          <w:rPr>
            <w:rFonts w:ascii="仿宋" w:eastAsia="仿宋" w:hAnsi="仿宋"/>
            <w:noProof/>
            <w:sz w:val="28"/>
            <w:szCs w:val="28"/>
          </w:rPr>
          <w:t xml:space="preserve"> 9 -</w:t>
        </w:r>
        <w:r w:rsidRPr="0059268E">
          <w:rPr>
            <w:rFonts w:ascii="仿宋" w:eastAsia="仿宋" w:hAnsi="仿宋"/>
            <w:sz w:val="28"/>
            <w:szCs w:val="28"/>
          </w:rPr>
          <w:fldChar w:fldCharType="end"/>
        </w:r>
      </w:p>
    </w:sdtContent>
  </w:sdt>
  <w:p w:rsidR="006C168F" w:rsidRDefault="006C16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0CE" w:rsidRDefault="00C710CE" w:rsidP="006C168F">
      <w:r>
        <w:separator/>
      </w:r>
    </w:p>
  </w:footnote>
  <w:footnote w:type="continuationSeparator" w:id="0">
    <w:p w:rsidR="00C710CE" w:rsidRDefault="00C710CE" w:rsidP="006C1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B238F4"/>
    <w:multiLevelType w:val="hybridMultilevel"/>
    <w:tmpl w:val="8ED40418"/>
    <w:lvl w:ilvl="0" w:tplc="CF301622">
      <w:start w:val="1"/>
      <w:numFmt w:val="japaneseCounting"/>
      <w:lvlText w:val="%1、"/>
      <w:lvlJc w:val="left"/>
      <w:pPr>
        <w:ind w:left="1360" w:hanging="720"/>
      </w:p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64031885"/>
    <w:multiLevelType w:val="hybridMultilevel"/>
    <w:tmpl w:val="B2E80F02"/>
    <w:lvl w:ilvl="0" w:tplc="6FF0EC44">
      <w:start w:val="1"/>
      <w:numFmt w:val="japaneseCounting"/>
      <w:lvlText w:val="（%1）"/>
      <w:lvlJc w:val="left"/>
      <w:pPr>
        <w:ind w:left="1720" w:hanging="1080"/>
      </w:p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0B6B01"/>
    <w:multiLevelType w:val="hybridMultilevel"/>
    <w:tmpl w:val="ACA493B0"/>
    <w:lvl w:ilvl="0" w:tplc="91B8D114">
      <w:start w:val="1"/>
      <w:numFmt w:val="decimal"/>
      <w:lvlText w:val="%1."/>
      <w:lvlJc w:val="left"/>
      <w:pPr>
        <w:ind w:left="1000" w:hanging="360"/>
      </w:p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119"/>
    <w:rsid w:val="0000000E"/>
    <w:rsid w:val="0000019D"/>
    <w:rsid w:val="00007367"/>
    <w:rsid w:val="00011988"/>
    <w:rsid w:val="00045463"/>
    <w:rsid w:val="0006394B"/>
    <w:rsid w:val="00066D41"/>
    <w:rsid w:val="000759EC"/>
    <w:rsid w:val="00086858"/>
    <w:rsid w:val="000A6C6B"/>
    <w:rsid w:val="000C4F42"/>
    <w:rsid w:val="000C7620"/>
    <w:rsid w:val="00103A1B"/>
    <w:rsid w:val="00126F93"/>
    <w:rsid w:val="00130A90"/>
    <w:rsid w:val="001427ED"/>
    <w:rsid w:val="00143A4F"/>
    <w:rsid w:val="00156C96"/>
    <w:rsid w:val="00165A8D"/>
    <w:rsid w:val="001711F2"/>
    <w:rsid w:val="00194119"/>
    <w:rsid w:val="001E1619"/>
    <w:rsid w:val="001E232B"/>
    <w:rsid w:val="00201BB0"/>
    <w:rsid w:val="0020367F"/>
    <w:rsid w:val="0020378C"/>
    <w:rsid w:val="00240FA0"/>
    <w:rsid w:val="00250DAA"/>
    <w:rsid w:val="00256D87"/>
    <w:rsid w:val="00275C38"/>
    <w:rsid w:val="002819E5"/>
    <w:rsid w:val="00292DE1"/>
    <w:rsid w:val="002A59C8"/>
    <w:rsid w:val="002A7FA2"/>
    <w:rsid w:val="002B798C"/>
    <w:rsid w:val="002D4BC3"/>
    <w:rsid w:val="002E33EC"/>
    <w:rsid w:val="002F0439"/>
    <w:rsid w:val="002F7B0D"/>
    <w:rsid w:val="00301AE0"/>
    <w:rsid w:val="003035A2"/>
    <w:rsid w:val="0031153D"/>
    <w:rsid w:val="003559BD"/>
    <w:rsid w:val="003B5028"/>
    <w:rsid w:val="003C0371"/>
    <w:rsid w:val="003D3468"/>
    <w:rsid w:val="00420604"/>
    <w:rsid w:val="0043450E"/>
    <w:rsid w:val="00453031"/>
    <w:rsid w:val="00470741"/>
    <w:rsid w:val="0048125C"/>
    <w:rsid w:val="0048519B"/>
    <w:rsid w:val="00485C15"/>
    <w:rsid w:val="004A58A8"/>
    <w:rsid w:val="004E7968"/>
    <w:rsid w:val="00501485"/>
    <w:rsid w:val="005602FC"/>
    <w:rsid w:val="00567889"/>
    <w:rsid w:val="00570E1A"/>
    <w:rsid w:val="005716DF"/>
    <w:rsid w:val="00572245"/>
    <w:rsid w:val="00584116"/>
    <w:rsid w:val="0059268E"/>
    <w:rsid w:val="005A10CC"/>
    <w:rsid w:val="005C667E"/>
    <w:rsid w:val="005E638D"/>
    <w:rsid w:val="00622A54"/>
    <w:rsid w:val="00624911"/>
    <w:rsid w:val="00636F49"/>
    <w:rsid w:val="006C168F"/>
    <w:rsid w:val="006C746B"/>
    <w:rsid w:val="006D5969"/>
    <w:rsid w:val="006F58AA"/>
    <w:rsid w:val="0070330A"/>
    <w:rsid w:val="0073510D"/>
    <w:rsid w:val="00747946"/>
    <w:rsid w:val="00751DCF"/>
    <w:rsid w:val="008055E0"/>
    <w:rsid w:val="008267EA"/>
    <w:rsid w:val="008362B3"/>
    <w:rsid w:val="0086084D"/>
    <w:rsid w:val="00873EF5"/>
    <w:rsid w:val="00883EA9"/>
    <w:rsid w:val="008E0D38"/>
    <w:rsid w:val="008E2134"/>
    <w:rsid w:val="008E4063"/>
    <w:rsid w:val="008E73DD"/>
    <w:rsid w:val="00902BA3"/>
    <w:rsid w:val="009130BD"/>
    <w:rsid w:val="00937217"/>
    <w:rsid w:val="00970B2C"/>
    <w:rsid w:val="00971C2E"/>
    <w:rsid w:val="00982152"/>
    <w:rsid w:val="009E6CA2"/>
    <w:rsid w:val="00A1298A"/>
    <w:rsid w:val="00A27BF4"/>
    <w:rsid w:val="00A34347"/>
    <w:rsid w:val="00A3524D"/>
    <w:rsid w:val="00A56F21"/>
    <w:rsid w:val="00A67B9F"/>
    <w:rsid w:val="00A93DCF"/>
    <w:rsid w:val="00AA2878"/>
    <w:rsid w:val="00AA4AC1"/>
    <w:rsid w:val="00AB17DC"/>
    <w:rsid w:val="00AD7764"/>
    <w:rsid w:val="00AF3F10"/>
    <w:rsid w:val="00B01BA2"/>
    <w:rsid w:val="00B04584"/>
    <w:rsid w:val="00B05ECA"/>
    <w:rsid w:val="00B12B5E"/>
    <w:rsid w:val="00B21E44"/>
    <w:rsid w:val="00B527F3"/>
    <w:rsid w:val="00B60F98"/>
    <w:rsid w:val="00B84F19"/>
    <w:rsid w:val="00B87782"/>
    <w:rsid w:val="00B95B31"/>
    <w:rsid w:val="00C0136E"/>
    <w:rsid w:val="00C05ABB"/>
    <w:rsid w:val="00C12A81"/>
    <w:rsid w:val="00C33894"/>
    <w:rsid w:val="00C36562"/>
    <w:rsid w:val="00C43AE8"/>
    <w:rsid w:val="00C65327"/>
    <w:rsid w:val="00C710CE"/>
    <w:rsid w:val="00C85BF0"/>
    <w:rsid w:val="00C91288"/>
    <w:rsid w:val="00C96481"/>
    <w:rsid w:val="00C96B1F"/>
    <w:rsid w:val="00C973BF"/>
    <w:rsid w:val="00C97432"/>
    <w:rsid w:val="00CA36A6"/>
    <w:rsid w:val="00CE24BE"/>
    <w:rsid w:val="00CF707A"/>
    <w:rsid w:val="00D01BF5"/>
    <w:rsid w:val="00D06DD8"/>
    <w:rsid w:val="00D300BA"/>
    <w:rsid w:val="00D36A7E"/>
    <w:rsid w:val="00D44A00"/>
    <w:rsid w:val="00D51ACD"/>
    <w:rsid w:val="00D56815"/>
    <w:rsid w:val="00D824F7"/>
    <w:rsid w:val="00DD6A11"/>
    <w:rsid w:val="00E00A36"/>
    <w:rsid w:val="00E12125"/>
    <w:rsid w:val="00E21747"/>
    <w:rsid w:val="00E4676C"/>
    <w:rsid w:val="00E62FAD"/>
    <w:rsid w:val="00E80B5C"/>
    <w:rsid w:val="00EA1E77"/>
    <w:rsid w:val="00ED37FD"/>
    <w:rsid w:val="00EF05FE"/>
    <w:rsid w:val="00F112C6"/>
    <w:rsid w:val="00F118B0"/>
    <w:rsid w:val="00F3698A"/>
    <w:rsid w:val="00F40F53"/>
    <w:rsid w:val="00F74F49"/>
    <w:rsid w:val="00F82D98"/>
    <w:rsid w:val="00F90268"/>
    <w:rsid w:val="00F963A8"/>
    <w:rsid w:val="00FA52E7"/>
    <w:rsid w:val="00FB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030AF4"/>
  <w15:chartTrackingRefBased/>
  <w15:docId w15:val="{3C536892-DD72-42F6-82AB-3F538FAF7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A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A11"/>
    <w:pPr>
      <w:ind w:firstLineChars="200" w:firstLine="420"/>
    </w:pPr>
  </w:style>
  <w:style w:type="character" w:styleId="a4">
    <w:name w:val="Hyperlink"/>
    <w:basedOn w:val="a0"/>
    <w:uiPriority w:val="99"/>
    <w:semiHidden/>
    <w:unhideWhenUsed/>
    <w:rsid w:val="00DD6A1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C168F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6C168F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C16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C168F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C16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C168F"/>
    <w:rPr>
      <w:sz w:val="18"/>
      <w:szCs w:val="18"/>
    </w:rPr>
  </w:style>
  <w:style w:type="paragraph" w:customStyle="1" w:styleId="ParaCharCharCharCharCharCharCharCharCharChar">
    <w:name w:val="默认段落字体 Para Char Char Char Char Char Char Char Char Char Char"/>
    <w:basedOn w:val="a"/>
    <w:rsid w:val="00256D87"/>
    <w:rPr>
      <w:rFonts w:ascii="Times New Roman" w:eastAsia="仿宋_GB2312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6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dhrss.gov.cn/zyjsrc&#65289;&#30003;&#25253;&#35780;&#23457;&#12290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dhrss.gov.cn&#65289;&#19979;&#36733;&#30003;&#25253;&#35780;&#23457;&#29992;&#34920;&#65292;&#21452;&#38754;&#25171;&#21360;&#65292;&#22914;&#23454;&#22635;&#25253;&#65292;&#24182;&#25353;&#35201;&#27714;&#19968;&#27425;&#24615;&#25552;&#20132;&#20840;&#37096;&#30003;&#25253;&#35780;&#23457;&#26448;&#26009;&#65288;&#36807;&#21518;&#19981;&#34917;&#65289;&#65292;&#36865;&#25152;&#22312;&#24459;&#24072;&#20107;&#21153;&#25152;&#23457;&#26680;&#21644;&#20844;&#31034;&#12290;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9</Pages>
  <Words>582</Words>
  <Characters>3320</Characters>
  <Application>Microsoft Office Word</Application>
  <DocSecurity>0</DocSecurity>
  <Lines>27</Lines>
  <Paragraphs>7</Paragraphs>
  <ScaleCrop>false</ScaleCrop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WLX</dc:creator>
  <cp:keywords/>
  <dc:description/>
  <cp:lastModifiedBy>WLX</cp:lastModifiedBy>
  <cp:revision>109</cp:revision>
  <cp:lastPrinted>2017-06-23T02:14:00Z</cp:lastPrinted>
  <dcterms:created xsi:type="dcterms:W3CDTF">2016-05-31T03:55:00Z</dcterms:created>
  <dcterms:modified xsi:type="dcterms:W3CDTF">2017-06-23T06:54:00Z</dcterms:modified>
</cp:coreProperties>
</file>